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30D6" w14:textId="77777777" w:rsidR="0004226E" w:rsidRDefault="009A1855">
      <w:pPr>
        <w:pStyle w:val="Title"/>
        <w:numPr>
          <w:ilvl w:val="2"/>
          <w:numId w:val="11"/>
        </w:numPr>
        <w:tabs>
          <w:tab w:val="left" w:pos="966"/>
        </w:tabs>
        <w:ind w:hanging="854"/>
      </w:pPr>
      <w:r>
        <w:t>Township</w:t>
      </w:r>
      <w:r>
        <w:rPr>
          <w:spacing w:val="-4"/>
        </w:rPr>
        <w:t xml:space="preserve"> </w:t>
      </w:r>
      <w:r>
        <w:t>zone</w:t>
      </w:r>
      <w:r>
        <w:rPr>
          <w:spacing w:val="1"/>
        </w:rPr>
        <w:t xml:space="preserve"> </w:t>
      </w:r>
      <w:r>
        <w:t>code</w:t>
      </w:r>
    </w:p>
    <w:p w14:paraId="22B97C54" w14:textId="77777777" w:rsidR="0004226E" w:rsidRDefault="0004226E">
      <w:pPr>
        <w:pStyle w:val="BodyText"/>
        <w:spacing w:before="4"/>
        <w:rPr>
          <w:b/>
          <w:sz w:val="24"/>
        </w:rPr>
      </w:pPr>
    </w:p>
    <w:p w14:paraId="40E35C49" w14:textId="77777777" w:rsidR="0004226E" w:rsidRDefault="009A1855">
      <w:pPr>
        <w:pStyle w:val="Heading1"/>
        <w:numPr>
          <w:ilvl w:val="3"/>
          <w:numId w:val="11"/>
        </w:numPr>
        <w:tabs>
          <w:tab w:val="left" w:pos="966"/>
        </w:tabs>
        <w:ind w:hanging="854"/>
      </w:pPr>
      <w:r>
        <w:t>Application</w:t>
      </w:r>
    </w:p>
    <w:p w14:paraId="6D583814" w14:textId="77777777" w:rsidR="0004226E" w:rsidRDefault="009A1855">
      <w:pPr>
        <w:pStyle w:val="ListParagraph"/>
        <w:numPr>
          <w:ilvl w:val="0"/>
          <w:numId w:val="10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assessing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 Township zone.</w:t>
      </w:r>
    </w:p>
    <w:p w14:paraId="6C6C561E" w14:textId="77777777" w:rsidR="0004226E" w:rsidRDefault="0004226E">
      <w:pPr>
        <w:pStyle w:val="BodyText"/>
        <w:spacing w:before="2"/>
        <w:rPr>
          <w:sz w:val="26"/>
        </w:rPr>
      </w:pPr>
    </w:p>
    <w:p w14:paraId="1330AAAC" w14:textId="77777777" w:rsidR="0004226E" w:rsidRDefault="009A1855">
      <w:pPr>
        <w:pStyle w:val="ListParagraph"/>
        <w:numPr>
          <w:ilvl w:val="0"/>
          <w:numId w:val="10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4D104001" w14:textId="77777777" w:rsidR="0004226E" w:rsidRDefault="0004226E">
      <w:pPr>
        <w:pStyle w:val="BodyText"/>
        <w:spacing w:before="10"/>
        <w:rPr>
          <w:sz w:val="23"/>
        </w:rPr>
      </w:pPr>
    </w:p>
    <w:p w14:paraId="0374570F" w14:textId="77777777" w:rsidR="0004226E" w:rsidRDefault="009A1855">
      <w:pPr>
        <w:pStyle w:val="Heading1"/>
        <w:numPr>
          <w:ilvl w:val="3"/>
          <w:numId w:val="11"/>
        </w:numPr>
        <w:tabs>
          <w:tab w:val="left" w:pos="966"/>
        </w:tabs>
        <w:ind w:hanging="854"/>
      </w:pPr>
      <w:r>
        <w:t>Purpose</w:t>
      </w:r>
    </w:p>
    <w:p w14:paraId="213C951F" w14:textId="77777777" w:rsidR="0004226E" w:rsidRDefault="009A1855">
      <w:pPr>
        <w:pStyle w:val="ListParagraph"/>
        <w:numPr>
          <w:ilvl w:val="0"/>
          <w:numId w:val="9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Township</w:t>
      </w:r>
      <w:r>
        <w:rPr>
          <w:spacing w:val="-2"/>
          <w:sz w:val="20"/>
        </w:rPr>
        <w:t xml:space="preserve"> </w:t>
      </w:r>
      <w:r>
        <w:rPr>
          <w:sz w:val="20"/>
        </w:rPr>
        <w:t>zone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provide for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</w:p>
    <w:p w14:paraId="2C31825B" w14:textId="77777777" w:rsidR="0004226E" w:rsidRDefault="009A1855">
      <w:pPr>
        <w:pStyle w:val="ListParagraph"/>
        <w:numPr>
          <w:ilvl w:val="1"/>
          <w:numId w:val="9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small</w:t>
      </w:r>
      <w:r>
        <w:rPr>
          <w:spacing w:val="-1"/>
          <w:sz w:val="20"/>
        </w:rPr>
        <w:t xml:space="preserve"> </w:t>
      </w:r>
      <w:r>
        <w:rPr>
          <w:sz w:val="20"/>
        </w:rPr>
        <w:t>to medium</w:t>
      </w:r>
      <w:r>
        <w:rPr>
          <w:spacing w:val="-2"/>
          <w:sz w:val="20"/>
        </w:rPr>
        <w:t xml:space="preserve"> </w:t>
      </w:r>
      <w:r>
        <w:rPr>
          <w:sz w:val="20"/>
        </w:rPr>
        <w:t>urban areas</w:t>
      </w:r>
      <w:r>
        <w:rPr>
          <w:spacing w:val="-1"/>
          <w:sz w:val="20"/>
        </w:rPr>
        <w:t xml:space="preserve"> </w:t>
      </w:r>
      <w:r>
        <w:rPr>
          <w:sz w:val="20"/>
        </w:rPr>
        <w:t>in a</w:t>
      </w:r>
      <w:r>
        <w:rPr>
          <w:spacing w:val="-2"/>
          <w:sz w:val="20"/>
        </w:rPr>
        <w:t xml:space="preserve"> </w:t>
      </w:r>
      <w:r>
        <w:rPr>
          <w:sz w:val="20"/>
        </w:rPr>
        <w:t>rural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coastal</w:t>
      </w:r>
      <w:r>
        <w:rPr>
          <w:spacing w:val="-3"/>
          <w:sz w:val="20"/>
        </w:rPr>
        <w:t xml:space="preserve"> </w:t>
      </w:r>
      <w:r>
        <w:rPr>
          <w:sz w:val="20"/>
        </w:rPr>
        <w:t>area;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0262AA77" w14:textId="77777777" w:rsidR="0004226E" w:rsidRDefault="009A1855">
      <w:pPr>
        <w:pStyle w:val="ListParagraph"/>
        <w:numPr>
          <w:ilvl w:val="1"/>
          <w:numId w:val="9"/>
        </w:numPr>
        <w:tabs>
          <w:tab w:val="left" w:pos="1245"/>
          <w:tab w:val="left" w:pos="1246"/>
        </w:tabs>
        <w:spacing w:before="36" w:line="276" w:lineRule="auto"/>
        <w:ind w:right="516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variety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uses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service </w:t>
      </w:r>
      <w:proofErr w:type="gramStart"/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residents</w:t>
      </w:r>
      <w:proofErr w:type="gram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including,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example,</w:t>
      </w:r>
      <w:r>
        <w:rPr>
          <w:spacing w:val="-3"/>
          <w:sz w:val="20"/>
        </w:rPr>
        <w:t xml:space="preserve"> </w:t>
      </w:r>
      <w:r>
        <w:rPr>
          <w:sz w:val="20"/>
        </w:rPr>
        <w:t>business,</w:t>
      </w:r>
      <w:r>
        <w:rPr>
          <w:spacing w:val="-2"/>
          <w:sz w:val="20"/>
        </w:rPr>
        <w:t xml:space="preserve"> </w:t>
      </w:r>
      <w:r>
        <w:rPr>
          <w:sz w:val="20"/>
        </w:rPr>
        <w:t>community,</w:t>
      </w:r>
      <w:r>
        <w:rPr>
          <w:spacing w:val="-3"/>
          <w:sz w:val="20"/>
        </w:rPr>
        <w:t xml:space="preserve"> </w:t>
      </w:r>
      <w:r>
        <w:rPr>
          <w:sz w:val="20"/>
        </w:rPr>
        <w:t>education,</w:t>
      </w:r>
      <w:r>
        <w:rPr>
          <w:spacing w:val="-3"/>
          <w:sz w:val="20"/>
        </w:rPr>
        <w:t xml:space="preserve"> </w:t>
      </w:r>
      <w:r>
        <w:rPr>
          <w:sz w:val="20"/>
        </w:rPr>
        <w:t>industrial,</w:t>
      </w:r>
      <w:r>
        <w:rPr>
          <w:spacing w:val="-1"/>
          <w:sz w:val="20"/>
        </w:rPr>
        <w:t xml:space="preserve"> </w:t>
      </w:r>
      <w:r>
        <w:rPr>
          <w:sz w:val="20"/>
        </w:rPr>
        <w:t>open</w:t>
      </w:r>
      <w:r>
        <w:rPr>
          <w:spacing w:val="-3"/>
          <w:sz w:val="20"/>
        </w:rPr>
        <w:t xml:space="preserve"> </w:t>
      </w:r>
      <w:r>
        <w:rPr>
          <w:sz w:val="20"/>
        </w:rPr>
        <w:t>space,</w:t>
      </w:r>
      <w:r>
        <w:rPr>
          <w:spacing w:val="-1"/>
          <w:sz w:val="20"/>
        </w:rPr>
        <w:t xml:space="preserve"> </w:t>
      </w:r>
      <w:r>
        <w:rPr>
          <w:sz w:val="20"/>
        </w:rPr>
        <w:t>recreation,</w:t>
      </w:r>
      <w:r>
        <w:rPr>
          <w:spacing w:val="-52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retail</w:t>
      </w:r>
      <w:r>
        <w:rPr>
          <w:spacing w:val="-2"/>
          <w:sz w:val="20"/>
        </w:rPr>
        <w:t xml:space="preserve"> </w:t>
      </w:r>
      <w:r>
        <w:rPr>
          <w:sz w:val="20"/>
        </w:rPr>
        <w:t>uses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activities;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</w:p>
    <w:p w14:paraId="1E323CB2" w14:textId="77777777" w:rsidR="0004226E" w:rsidRDefault="009A1855">
      <w:pPr>
        <w:pStyle w:val="ListParagraph"/>
        <w:numPr>
          <w:ilvl w:val="1"/>
          <w:numId w:val="9"/>
        </w:numPr>
        <w:tabs>
          <w:tab w:val="left" w:pos="1245"/>
          <w:tab w:val="left" w:pos="1246"/>
        </w:tabs>
        <w:spacing w:line="229" w:lineRule="exact"/>
        <w:rPr>
          <w:sz w:val="20"/>
        </w:rPr>
      </w:pPr>
      <w:r>
        <w:rPr>
          <w:sz w:val="20"/>
        </w:rPr>
        <w:t>tourist</w:t>
      </w:r>
      <w:r>
        <w:rPr>
          <w:spacing w:val="-3"/>
          <w:sz w:val="20"/>
        </w:rPr>
        <w:t xml:space="preserve"> </w:t>
      </w:r>
      <w:r>
        <w:rPr>
          <w:sz w:val="20"/>
        </w:rPr>
        <w:t>attractions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short-term</w:t>
      </w:r>
      <w:r>
        <w:rPr>
          <w:spacing w:val="-3"/>
          <w:sz w:val="20"/>
        </w:rPr>
        <w:t xml:space="preserve"> </w:t>
      </w:r>
      <w:r>
        <w:rPr>
          <w:sz w:val="20"/>
        </w:rPr>
        <w:t>accommodation, if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 area.</w:t>
      </w:r>
    </w:p>
    <w:p w14:paraId="084F4B9E" w14:textId="77777777" w:rsidR="0004226E" w:rsidRDefault="0004226E">
      <w:pPr>
        <w:pStyle w:val="BodyText"/>
        <w:spacing w:before="11"/>
        <w:rPr>
          <w:sz w:val="25"/>
        </w:rPr>
      </w:pPr>
    </w:p>
    <w:p w14:paraId="6514936F" w14:textId="77777777" w:rsidR="0004226E" w:rsidRDefault="009A1855">
      <w:pPr>
        <w:pStyle w:val="ListParagraph"/>
        <w:numPr>
          <w:ilvl w:val="0"/>
          <w:numId w:val="9"/>
        </w:numPr>
        <w:tabs>
          <w:tab w:val="left" w:pos="679"/>
          <w:tab w:val="left" w:pos="680"/>
        </w:tabs>
        <w:spacing w:line="276" w:lineRule="auto"/>
        <w:ind w:right="377"/>
        <w:rPr>
          <w:sz w:val="20"/>
        </w:rPr>
      </w:pPr>
      <w:r>
        <w:rPr>
          <w:sz w:val="20"/>
        </w:rPr>
        <w:t>The local government purpose of the code is to provide flexibility in zoning to facilitate appropriate development and promote opportunities in the smaller</w:t>
      </w:r>
      <w:r>
        <w:rPr>
          <w:spacing w:val="1"/>
          <w:sz w:val="20"/>
        </w:rPr>
        <w:t xml:space="preserve"> </w:t>
      </w:r>
      <w:r>
        <w:rPr>
          <w:sz w:val="20"/>
        </w:rPr>
        <w:t>townships in the region, particularly where it is much more difficult to anticipate, plan and zone for a range of uses that may be compatible within a township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surrounding</w:t>
      </w:r>
      <w:r>
        <w:rPr>
          <w:spacing w:val="1"/>
          <w:sz w:val="20"/>
        </w:rPr>
        <w:t xml:space="preserve"> </w:t>
      </w:r>
      <w:r>
        <w:rPr>
          <w:sz w:val="20"/>
        </w:rPr>
        <w:t>rural</w:t>
      </w:r>
      <w:r>
        <w:rPr>
          <w:spacing w:val="1"/>
          <w:sz w:val="20"/>
        </w:rPr>
        <w:t xml:space="preserve"> </w:t>
      </w:r>
      <w:r>
        <w:rPr>
          <w:sz w:val="20"/>
        </w:rPr>
        <w:t>area.</w:t>
      </w:r>
    </w:p>
    <w:p w14:paraId="6168FB83" w14:textId="77777777" w:rsidR="0004226E" w:rsidRDefault="0004226E">
      <w:pPr>
        <w:pStyle w:val="BodyText"/>
        <w:spacing w:before="1"/>
        <w:rPr>
          <w:sz w:val="23"/>
        </w:rPr>
      </w:pPr>
    </w:p>
    <w:p w14:paraId="1385C9E7" w14:textId="77777777" w:rsidR="0004226E" w:rsidRDefault="009A1855">
      <w:pPr>
        <w:pStyle w:val="ListParagraph"/>
        <w:numPr>
          <w:ilvl w:val="0"/>
          <w:numId w:val="9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1"/>
          <w:sz w:val="20"/>
        </w:rPr>
        <w:t xml:space="preserve"> </w:t>
      </w:r>
      <w:r>
        <w:rPr>
          <w:sz w:val="20"/>
        </w:rPr>
        <w:t>be achieved</w:t>
      </w:r>
      <w:r>
        <w:rPr>
          <w:spacing w:val="-1"/>
          <w:sz w:val="20"/>
        </w:rPr>
        <w:t xml:space="preserve"> </w:t>
      </w:r>
      <w:r>
        <w:rPr>
          <w:sz w:val="20"/>
        </w:rPr>
        <w:t>through 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 overall</w:t>
      </w:r>
      <w:r>
        <w:rPr>
          <w:spacing w:val="-3"/>
          <w:sz w:val="20"/>
        </w:rPr>
        <w:t xml:space="preserve"> </w:t>
      </w:r>
      <w:r>
        <w:rPr>
          <w:sz w:val="20"/>
        </w:rPr>
        <w:t>outcomes:</w:t>
      </w:r>
    </w:p>
    <w:p w14:paraId="0E9F5952" w14:textId="77777777" w:rsidR="0004226E" w:rsidRDefault="009A1855">
      <w:pPr>
        <w:pStyle w:val="ListParagraph"/>
        <w:numPr>
          <w:ilvl w:val="1"/>
          <w:numId w:val="9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range</w:t>
      </w:r>
      <w:r>
        <w:rPr>
          <w:spacing w:val="-2"/>
          <w:sz w:val="20"/>
        </w:rPr>
        <w:t xml:space="preserve"> </w:t>
      </w:r>
      <w:r>
        <w:rPr>
          <w:sz w:val="20"/>
        </w:rPr>
        <w:t>of land uses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directly</w:t>
      </w:r>
      <w:r>
        <w:rPr>
          <w:spacing w:val="-1"/>
          <w:sz w:val="20"/>
        </w:rPr>
        <w:t xml:space="preserve"> </w:t>
      </w:r>
      <w:r>
        <w:rPr>
          <w:sz w:val="20"/>
        </w:rPr>
        <w:t>supports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1"/>
          <w:sz w:val="20"/>
        </w:rPr>
        <w:t xml:space="preserve"> </w:t>
      </w:r>
      <w:r>
        <w:rPr>
          <w:sz w:val="20"/>
        </w:rPr>
        <w:t>residents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visitors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township and</w:t>
      </w:r>
      <w:r>
        <w:rPr>
          <w:spacing w:val="-2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2"/>
          <w:sz w:val="20"/>
        </w:rPr>
        <w:t xml:space="preserve"> </w:t>
      </w:r>
      <w:r>
        <w:rPr>
          <w:sz w:val="20"/>
        </w:rPr>
        <w:t>rural area;</w:t>
      </w:r>
    </w:p>
    <w:p w14:paraId="12324D53" w14:textId="77777777" w:rsidR="0004226E" w:rsidRDefault="009A1855">
      <w:pPr>
        <w:pStyle w:val="ListParagraph"/>
        <w:numPr>
          <w:ilvl w:val="1"/>
          <w:numId w:val="9"/>
        </w:numPr>
        <w:tabs>
          <w:tab w:val="left" w:pos="1245"/>
          <w:tab w:val="left" w:pos="1246"/>
        </w:tabs>
        <w:spacing w:before="36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protects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enhances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unique</w:t>
      </w:r>
      <w:r>
        <w:rPr>
          <w:spacing w:val="-1"/>
          <w:sz w:val="20"/>
        </w:rPr>
        <w:t xml:space="preserve"> </w:t>
      </w:r>
      <w:r>
        <w:rPr>
          <w:sz w:val="20"/>
        </w:rPr>
        <w:t>local character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town;</w:t>
      </w:r>
    </w:p>
    <w:p w14:paraId="2ECD14E9" w14:textId="77777777" w:rsidR="0004226E" w:rsidRDefault="009A1855">
      <w:pPr>
        <w:pStyle w:val="ListParagraph"/>
        <w:numPr>
          <w:ilvl w:val="1"/>
          <w:numId w:val="9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provides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level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amenity;</w:t>
      </w:r>
    </w:p>
    <w:p w14:paraId="0CA80B7C" w14:textId="77777777" w:rsidR="0004226E" w:rsidRDefault="009A1855">
      <w:pPr>
        <w:pStyle w:val="ListParagraph"/>
        <w:numPr>
          <w:ilvl w:val="1"/>
          <w:numId w:val="9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facilities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directly</w:t>
      </w:r>
      <w:r>
        <w:rPr>
          <w:spacing w:val="-1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community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facilitated;</w:t>
      </w:r>
    </w:p>
    <w:p w14:paraId="25CD498C" w14:textId="77777777" w:rsidR="0004226E" w:rsidRDefault="009A1855">
      <w:pPr>
        <w:pStyle w:val="ListParagraph"/>
        <w:numPr>
          <w:ilvl w:val="1"/>
          <w:numId w:val="9"/>
        </w:numPr>
        <w:tabs>
          <w:tab w:val="left" w:pos="1245"/>
          <w:tab w:val="left" w:pos="1246"/>
        </w:tabs>
        <w:spacing w:before="35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access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 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essential</w:t>
      </w:r>
      <w:r>
        <w:rPr>
          <w:spacing w:val="-2"/>
          <w:sz w:val="20"/>
        </w:rPr>
        <w:t xml:space="preserve"> </w:t>
      </w:r>
      <w:r>
        <w:rPr>
          <w:sz w:val="20"/>
        </w:rPr>
        <w:t>services;</w:t>
      </w:r>
    </w:p>
    <w:p w14:paraId="4F8B4DDC" w14:textId="77777777" w:rsidR="0004226E" w:rsidRDefault="009A1855">
      <w:pPr>
        <w:pStyle w:val="ListParagraph"/>
        <w:numPr>
          <w:ilvl w:val="1"/>
          <w:numId w:val="9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location and type of</w:t>
      </w:r>
      <w:r>
        <w:rPr>
          <w:spacing w:val="-2"/>
          <w:sz w:val="20"/>
        </w:rPr>
        <w:t xml:space="preserve"> </w:t>
      </w:r>
      <w:r>
        <w:rPr>
          <w:sz w:val="20"/>
        </w:rPr>
        <w:t>industrial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carefully</w:t>
      </w:r>
      <w:r>
        <w:rPr>
          <w:spacing w:val="-1"/>
          <w:sz w:val="20"/>
        </w:rPr>
        <w:t xml:space="preserve"> </w:t>
      </w:r>
      <w:r>
        <w:rPr>
          <w:sz w:val="20"/>
        </w:rPr>
        <w:t>considered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mitigate</w:t>
      </w:r>
      <w:r>
        <w:rPr>
          <w:spacing w:val="-2"/>
          <w:sz w:val="20"/>
        </w:rPr>
        <w:t xml:space="preserve"> </w:t>
      </w:r>
      <w:r>
        <w:rPr>
          <w:sz w:val="20"/>
        </w:rPr>
        <w:t>impacts</w:t>
      </w:r>
      <w:r>
        <w:rPr>
          <w:spacing w:val="-2"/>
          <w:sz w:val="20"/>
        </w:rPr>
        <w:t xml:space="preserve"> </w:t>
      </w:r>
      <w:r>
        <w:rPr>
          <w:sz w:val="20"/>
        </w:rPr>
        <w:t>on sensitive land</w:t>
      </w:r>
      <w:r>
        <w:rPr>
          <w:spacing w:val="-2"/>
          <w:sz w:val="20"/>
        </w:rPr>
        <w:t xml:space="preserve"> </w:t>
      </w:r>
      <w:r>
        <w:rPr>
          <w:sz w:val="20"/>
        </w:rPr>
        <w:t>uses;</w:t>
      </w:r>
    </w:p>
    <w:p w14:paraId="2E36CE22" w14:textId="77777777" w:rsidR="0004226E" w:rsidRDefault="009A1855">
      <w:pPr>
        <w:pStyle w:val="ListParagraph"/>
        <w:numPr>
          <w:ilvl w:val="1"/>
          <w:numId w:val="9"/>
        </w:numPr>
        <w:tabs>
          <w:tab w:val="left" w:pos="1245"/>
          <w:tab w:val="left" w:pos="1246"/>
        </w:tabs>
        <w:spacing w:before="36" w:line="276" w:lineRule="auto"/>
        <w:ind w:right="794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does not</w:t>
      </w:r>
      <w:r>
        <w:rPr>
          <w:spacing w:val="-3"/>
          <w:sz w:val="20"/>
        </w:rPr>
        <w:t xml:space="preserve"> </w:t>
      </w:r>
      <w:r>
        <w:rPr>
          <w:sz w:val="20"/>
        </w:rPr>
        <w:t>compromise the</w:t>
      </w:r>
      <w:r>
        <w:rPr>
          <w:spacing w:val="-1"/>
          <w:sz w:val="20"/>
        </w:rPr>
        <w:t xml:space="preserve"> </w:t>
      </w:r>
      <w:r>
        <w:rPr>
          <w:sz w:val="20"/>
        </w:rPr>
        <w:t>hierarchy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whether 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result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impacts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cumulative</w:t>
      </w:r>
      <w:r>
        <w:rPr>
          <w:spacing w:val="-52"/>
          <w:sz w:val="20"/>
        </w:rPr>
        <w:t xml:space="preserve"> </w:t>
      </w:r>
      <w:r>
        <w:rPr>
          <w:sz w:val="20"/>
        </w:rPr>
        <w:t>impacts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multiple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developments;</w:t>
      </w:r>
    </w:p>
    <w:p w14:paraId="078EC6B2" w14:textId="77777777" w:rsidR="0004226E" w:rsidRDefault="009A1855">
      <w:pPr>
        <w:pStyle w:val="ListParagraph"/>
        <w:numPr>
          <w:ilvl w:val="1"/>
          <w:numId w:val="9"/>
        </w:numPr>
        <w:tabs>
          <w:tab w:val="left" w:pos="1245"/>
          <w:tab w:val="left" w:pos="1246"/>
        </w:tabs>
        <w:spacing w:line="229" w:lineRule="exact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reflects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responds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natural</w:t>
      </w:r>
      <w:r>
        <w:rPr>
          <w:spacing w:val="-3"/>
          <w:sz w:val="20"/>
        </w:rPr>
        <w:t xml:space="preserve"> </w:t>
      </w:r>
      <w:r>
        <w:rPr>
          <w:sz w:val="20"/>
        </w:rPr>
        <w:t>features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constraints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land.</w:t>
      </w:r>
    </w:p>
    <w:p w14:paraId="0B695410" w14:textId="77777777" w:rsidR="0004226E" w:rsidRDefault="0004226E">
      <w:pPr>
        <w:pStyle w:val="BodyText"/>
        <w:spacing w:before="1"/>
        <w:rPr>
          <w:sz w:val="26"/>
        </w:rPr>
      </w:pPr>
    </w:p>
    <w:p w14:paraId="62CAA288" w14:textId="77777777" w:rsidR="0004226E" w:rsidRDefault="009A1855">
      <w:pPr>
        <w:ind w:left="112"/>
        <w:rPr>
          <w:sz w:val="16"/>
        </w:rPr>
      </w:pPr>
      <w:r>
        <w:rPr>
          <w:sz w:val="16"/>
        </w:rPr>
        <w:t>Note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code</w:t>
      </w:r>
      <w:r>
        <w:rPr>
          <w:spacing w:val="-2"/>
          <w:sz w:val="16"/>
        </w:rPr>
        <w:t xml:space="preserve"> </w:t>
      </w:r>
      <w:r>
        <w:rPr>
          <w:sz w:val="16"/>
        </w:rPr>
        <w:t>assessable</w:t>
      </w:r>
      <w:r>
        <w:rPr>
          <w:spacing w:val="-2"/>
          <w:sz w:val="16"/>
        </w:rPr>
        <w:t xml:space="preserve"> </w:t>
      </w:r>
      <w:r>
        <w:rPr>
          <w:sz w:val="16"/>
        </w:rPr>
        <w:t>development,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role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function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within the</w:t>
      </w:r>
      <w:r>
        <w:rPr>
          <w:spacing w:val="-2"/>
          <w:sz w:val="16"/>
        </w:rPr>
        <w:t xml:space="preserve"> </w:t>
      </w:r>
      <w:r>
        <w:rPr>
          <w:sz w:val="16"/>
        </w:rPr>
        <w:t>hierarchy of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centres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is outlined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Schedule</w:t>
      </w:r>
      <w:r>
        <w:rPr>
          <w:spacing w:val="-2"/>
          <w:sz w:val="16"/>
        </w:rPr>
        <w:t xml:space="preserve"> </w:t>
      </w:r>
      <w:r>
        <w:rPr>
          <w:sz w:val="16"/>
        </w:rPr>
        <w:t>6.</w:t>
      </w:r>
    </w:p>
    <w:p w14:paraId="12CA2881" w14:textId="77777777" w:rsidR="0004226E" w:rsidRDefault="0004226E">
      <w:pPr>
        <w:pStyle w:val="BodyText"/>
        <w:spacing w:before="10"/>
        <w:rPr>
          <w:sz w:val="19"/>
        </w:rPr>
      </w:pPr>
    </w:p>
    <w:p w14:paraId="7080A252" w14:textId="77777777" w:rsidR="0004226E" w:rsidRDefault="009A1855">
      <w:pPr>
        <w:spacing w:line="276" w:lineRule="auto"/>
        <w:ind w:left="112" w:right="678"/>
        <w:rPr>
          <w:sz w:val="16"/>
        </w:rPr>
      </w:pPr>
      <w:r>
        <w:rPr>
          <w:sz w:val="16"/>
        </w:rPr>
        <w:t xml:space="preserve">Note – For Impact assessable development, the role and function of the hierarchy of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is described 3.3.2 Element –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centre</w:t>
      </w:r>
      <w:proofErr w:type="spellEnd"/>
      <w:r>
        <w:rPr>
          <w:sz w:val="16"/>
        </w:rPr>
        <w:t xml:space="preserve"> activities within Part 3 Strategic framework in addition to</w:t>
      </w:r>
      <w:r>
        <w:rPr>
          <w:spacing w:val="-42"/>
          <w:sz w:val="16"/>
        </w:rPr>
        <w:t xml:space="preserve"> </w:t>
      </w:r>
      <w:r>
        <w:rPr>
          <w:sz w:val="16"/>
        </w:rPr>
        <w:t>Schedule</w:t>
      </w:r>
      <w:r>
        <w:rPr>
          <w:spacing w:val="-1"/>
          <w:sz w:val="16"/>
        </w:rPr>
        <w:t xml:space="preserve"> </w:t>
      </w:r>
      <w:r>
        <w:rPr>
          <w:sz w:val="16"/>
        </w:rPr>
        <w:t>6.</w:t>
      </w:r>
    </w:p>
    <w:p w14:paraId="11E00C3E" w14:textId="77777777" w:rsidR="0004226E" w:rsidRDefault="0004226E">
      <w:pPr>
        <w:spacing w:line="276" w:lineRule="auto"/>
        <w:rPr>
          <w:sz w:val="16"/>
        </w:rPr>
        <w:sectPr w:rsidR="0004226E">
          <w:headerReference w:type="default" r:id="rId7"/>
          <w:footerReference w:type="default" r:id="rId8"/>
          <w:type w:val="continuous"/>
          <w:pgSz w:w="16840" w:h="11910" w:orient="landscape"/>
          <w:pgMar w:top="1040" w:right="1020" w:bottom="840" w:left="1020" w:header="611" w:footer="648" w:gutter="0"/>
          <w:pgNumType w:start="250"/>
          <w:cols w:space="720"/>
        </w:sectPr>
      </w:pPr>
    </w:p>
    <w:p w14:paraId="5B426217" w14:textId="77777777" w:rsidR="0004226E" w:rsidRDefault="009A1855">
      <w:pPr>
        <w:pStyle w:val="Heading1"/>
        <w:numPr>
          <w:ilvl w:val="3"/>
          <w:numId w:val="11"/>
        </w:numPr>
        <w:tabs>
          <w:tab w:val="left" w:pos="966"/>
        </w:tabs>
        <w:spacing w:before="82"/>
        <w:ind w:hanging="854"/>
      </w:pPr>
      <w:bookmarkStart w:id="0" w:name="_bookmark0"/>
      <w:bookmarkEnd w:id="0"/>
      <w:r>
        <w:lastRenderedPageBreak/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1CB9F5B5" w14:textId="77777777" w:rsidR="0004226E" w:rsidRDefault="009A1855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6.2.25.3</w:t>
        </w:r>
      </w:hyperlink>
      <w:r>
        <w:rPr>
          <w:b/>
          <w:sz w:val="18"/>
        </w:rPr>
        <w:t>.a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Township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zone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 assessment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04226E" w14:paraId="4B0580E6" w14:textId="77777777">
        <w:trPr>
          <w:trHeight w:val="41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513E311" w14:textId="77777777" w:rsidR="0004226E" w:rsidRDefault="009A1855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6FAD381" w14:textId="77777777" w:rsidR="0004226E" w:rsidRDefault="009A1855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F90A48C" w14:textId="77777777" w:rsidR="0004226E" w:rsidRDefault="009A1855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04226E" w14:paraId="7AC48319" w14:textId="77777777">
        <w:trPr>
          <w:trHeight w:val="393"/>
        </w:trPr>
        <w:tc>
          <w:tcPr>
            <w:tcW w:w="14563" w:type="dxa"/>
            <w:gridSpan w:val="3"/>
            <w:shd w:val="clear" w:color="auto" w:fill="D9D9D9"/>
          </w:tcPr>
          <w:p w14:paraId="2D2EE2EE" w14:textId="77777777" w:rsidR="0004226E" w:rsidRDefault="009A1855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04226E" w14:paraId="21AE8A19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5FE65097" w14:textId="77777777" w:rsidR="0004226E" w:rsidRDefault="009A1855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Uses 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04226E" w14:paraId="2F3FC3AE" w14:textId="77777777">
        <w:trPr>
          <w:trHeight w:val="1490"/>
        </w:trPr>
        <w:tc>
          <w:tcPr>
            <w:tcW w:w="4856" w:type="dxa"/>
          </w:tcPr>
          <w:p w14:paraId="3FF4A15F" w14:textId="77777777" w:rsidR="0004226E" w:rsidRDefault="009A1855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26DF8D82" w14:textId="77777777" w:rsidR="0004226E" w:rsidRDefault="009A1855">
            <w:pPr>
              <w:pStyle w:val="TableParagraph"/>
              <w:spacing w:before="1"/>
              <w:ind w:right="505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 sought 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zone.</w:t>
            </w:r>
          </w:p>
        </w:tc>
        <w:tc>
          <w:tcPr>
            <w:tcW w:w="4856" w:type="dxa"/>
          </w:tcPr>
          <w:p w14:paraId="69447F74" w14:textId="77777777" w:rsidR="0004226E" w:rsidRDefault="009A1855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03DA6D12" w14:textId="77777777" w:rsidR="0004226E" w:rsidRDefault="009A185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 identified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Table</w:t>
            </w:r>
            <w:r>
              <w:rPr>
                <w:spacing w:val="-1"/>
                <w:sz w:val="20"/>
              </w:rPr>
              <w:t xml:space="preserve"> </w:t>
            </w:r>
            <w:hyperlink w:anchor="_bookmark0" w:history="1">
              <w:r>
                <w:rPr>
                  <w:sz w:val="20"/>
                </w:rPr>
                <w:t>6.2.25.3</w:t>
              </w:r>
            </w:hyperlink>
            <w:r>
              <w:rPr>
                <w:sz w:val="20"/>
              </w:rPr>
              <w:t>.b:</w:t>
            </w:r>
          </w:p>
          <w:p w14:paraId="6D96FC8A" w14:textId="77777777" w:rsidR="0004226E" w:rsidRDefault="009A1855">
            <w:pPr>
              <w:pStyle w:val="TableParagraph"/>
              <w:numPr>
                <w:ilvl w:val="0"/>
                <w:numId w:val="8"/>
              </w:numPr>
              <w:tabs>
                <w:tab w:val="left" w:pos="571"/>
                <w:tab w:val="left" w:pos="572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building;</w:t>
            </w:r>
          </w:p>
          <w:p w14:paraId="54633264" w14:textId="77777777" w:rsidR="0004226E" w:rsidRDefault="009A1855">
            <w:pPr>
              <w:pStyle w:val="TableParagraph"/>
              <w:numPr>
                <w:ilvl w:val="0"/>
                <w:numId w:val="8"/>
              </w:numPr>
              <w:tabs>
                <w:tab w:val="left" w:pos="571"/>
                <w:tab w:val="left" w:pos="572"/>
              </w:tabs>
              <w:spacing w:line="229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increase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GFA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building;</w:t>
            </w:r>
          </w:p>
          <w:p w14:paraId="7C9114B2" w14:textId="77777777" w:rsidR="0004226E" w:rsidRDefault="009A1855">
            <w:pPr>
              <w:pStyle w:val="TableParagraph"/>
              <w:numPr>
                <w:ilvl w:val="0"/>
                <w:numId w:val="8"/>
              </w:numPr>
              <w:tabs>
                <w:tab w:val="left" w:pos="571"/>
                <w:tab w:val="left" w:pos="572"/>
              </w:tabs>
              <w:spacing w:line="229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tenancy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only.</w:t>
            </w:r>
            <w:proofErr w:type="gramEnd"/>
          </w:p>
        </w:tc>
        <w:tc>
          <w:tcPr>
            <w:tcW w:w="4851" w:type="dxa"/>
          </w:tcPr>
          <w:p w14:paraId="64D3DFDB" w14:textId="77777777" w:rsidR="0004226E" w:rsidRDefault="000422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226E" w14:paraId="64CD41E8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3C42AC00" w14:textId="77777777" w:rsidR="0004226E" w:rsidRDefault="009A1855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Height</w:t>
            </w:r>
          </w:p>
        </w:tc>
      </w:tr>
      <w:tr w:rsidR="0004226E" w14:paraId="3819692A" w14:textId="77777777">
        <w:trPr>
          <w:trHeight w:val="2930"/>
        </w:trPr>
        <w:tc>
          <w:tcPr>
            <w:tcW w:w="4856" w:type="dxa"/>
          </w:tcPr>
          <w:p w14:paraId="31664D2E" w14:textId="77777777" w:rsidR="0004226E" w:rsidRDefault="009A1855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3CABA6C4" w14:textId="77777777" w:rsidR="0004226E" w:rsidRDefault="009A1855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with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township.</w:t>
            </w:r>
          </w:p>
          <w:p w14:paraId="20298ADE" w14:textId="77777777" w:rsidR="0004226E" w:rsidRDefault="0004226E">
            <w:pPr>
              <w:pStyle w:val="TableParagraph"/>
              <w:ind w:left="0"/>
              <w:rPr>
                <w:b/>
                <w:sz w:val="20"/>
              </w:rPr>
            </w:pPr>
          </w:p>
          <w:p w14:paraId="74C11C12" w14:textId="77777777" w:rsidR="0004226E" w:rsidRDefault="009A1855">
            <w:pPr>
              <w:pStyle w:val="TableParagraph"/>
              <w:ind w:right="248"/>
              <w:rPr>
                <w:sz w:val="16"/>
              </w:rPr>
            </w:pPr>
            <w:r>
              <w:rPr>
                <w:sz w:val="16"/>
              </w:rPr>
              <w:t>Note – A visual impact assessment may be required where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proposed development exceeds the height stated in AO2.1.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Planning scheme policy – Landscape values provides guidance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undertaking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assessment.</w:t>
            </w:r>
          </w:p>
          <w:p w14:paraId="2F5ECBF0" w14:textId="77777777" w:rsidR="0004226E" w:rsidRDefault="0004226E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14:paraId="62C27127" w14:textId="77777777" w:rsidR="0004226E" w:rsidRDefault="009A1855">
            <w:pPr>
              <w:pStyle w:val="TableParagraph"/>
              <w:ind w:right="116"/>
              <w:rPr>
                <w:sz w:val="16"/>
              </w:rPr>
            </w:pPr>
            <w:r>
              <w:rPr>
                <w:sz w:val="16"/>
              </w:rPr>
              <w:t>Note – The site coverage stated in AO3.1 and setbacks stated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AO4.1, AO5.1 and AO5.2 correspond with the height stated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AO2.1.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Where a proposed development exceeds the height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stated in AO2.1, the proposed development will also be assessed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against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PO4 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PO5.</w:t>
            </w:r>
          </w:p>
        </w:tc>
        <w:tc>
          <w:tcPr>
            <w:tcW w:w="4856" w:type="dxa"/>
          </w:tcPr>
          <w:p w14:paraId="587BE37F" w14:textId="77777777" w:rsidR="0004226E" w:rsidRDefault="009A1855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23D3626B" w14:textId="77777777" w:rsidR="0004226E" w:rsidRDefault="009A1855">
            <w:pPr>
              <w:pStyle w:val="TableParagraph"/>
              <w:spacing w:before="1"/>
              <w:ind w:right="748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8.5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z w:val="20"/>
              </w:rPr>
              <w:t xml:space="preserve">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height.</w:t>
            </w:r>
          </w:p>
          <w:p w14:paraId="7F737032" w14:textId="77777777" w:rsidR="0004226E" w:rsidRDefault="0004226E">
            <w:pPr>
              <w:pStyle w:val="TableParagraph"/>
              <w:ind w:left="0"/>
              <w:rPr>
                <w:b/>
                <w:sz w:val="20"/>
              </w:rPr>
            </w:pPr>
          </w:p>
          <w:p w14:paraId="0AA41964" w14:textId="77777777" w:rsidR="0004226E" w:rsidRDefault="009A18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roof height.</w:t>
            </w:r>
          </w:p>
        </w:tc>
        <w:tc>
          <w:tcPr>
            <w:tcW w:w="4851" w:type="dxa"/>
          </w:tcPr>
          <w:p w14:paraId="546EC21B" w14:textId="77777777" w:rsidR="0004226E" w:rsidRDefault="000422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226E" w14:paraId="6D26BC52" w14:textId="77777777">
        <w:trPr>
          <w:trHeight w:val="388"/>
        </w:trPr>
        <w:tc>
          <w:tcPr>
            <w:tcW w:w="14563" w:type="dxa"/>
            <w:gridSpan w:val="3"/>
            <w:shd w:val="clear" w:color="auto" w:fill="D9D9D9"/>
          </w:tcPr>
          <w:p w14:paraId="41E4448D" w14:textId="77777777" w:rsidR="0004226E" w:rsidRDefault="009A1855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coverage</w:t>
            </w:r>
          </w:p>
        </w:tc>
      </w:tr>
      <w:tr w:rsidR="0004226E" w14:paraId="084A2272" w14:textId="77777777">
        <w:trPr>
          <w:trHeight w:val="1780"/>
        </w:trPr>
        <w:tc>
          <w:tcPr>
            <w:tcW w:w="4856" w:type="dxa"/>
          </w:tcPr>
          <w:p w14:paraId="02139399" w14:textId="77777777" w:rsidR="0004226E" w:rsidRDefault="009A1855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44120729" w14:textId="77777777" w:rsidR="0004226E" w:rsidRDefault="009A185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coverage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buildings:</w:t>
            </w:r>
          </w:p>
          <w:p w14:paraId="02A97AAE" w14:textId="77777777" w:rsidR="0004226E" w:rsidRDefault="009A1855">
            <w:pPr>
              <w:pStyle w:val="TableParagraph"/>
              <w:numPr>
                <w:ilvl w:val="0"/>
                <w:numId w:val="7"/>
              </w:numPr>
              <w:tabs>
                <w:tab w:val="left" w:pos="514"/>
              </w:tabs>
              <w:ind w:right="421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built 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bulky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visually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obtrusive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streetscape;</w:t>
            </w:r>
          </w:p>
          <w:p w14:paraId="3AD413F8" w14:textId="77777777" w:rsidR="0004226E" w:rsidRDefault="009A1855">
            <w:pPr>
              <w:pStyle w:val="TableParagraph"/>
              <w:numPr>
                <w:ilvl w:val="0"/>
                <w:numId w:val="7"/>
              </w:numPr>
              <w:tabs>
                <w:tab w:val="left" w:pos="514"/>
              </w:tabs>
              <w:ind w:right="909"/>
              <w:rPr>
                <w:sz w:val="20"/>
              </w:rPr>
            </w:pPr>
            <w:r>
              <w:rPr>
                <w:sz w:val="20"/>
              </w:rPr>
              <w:t>respects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individual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township.</w:t>
            </w:r>
          </w:p>
        </w:tc>
        <w:tc>
          <w:tcPr>
            <w:tcW w:w="4856" w:type="dxa"/>
          </w:tcPr>
          <w:p w14:paraId="750ED1C2" w14:textId="77777777" w:rsidR="0004226E" w:rsidRDefault="009A1855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5491E6F4" w14:textId="77777777" w:rsidR="0004226E" w:rsidRDefault="009A18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 coverage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60%.</w:t>
            </w:r>
          </w:p>
        </w:tc>
        <w:tc>
          <w:tcPr>
            <w:tcW w:w="4851" w:type="dxa"/>
          </w:tcPr>
          <w:p w14:paraId="7C55F2A2" w14:textId="77777777" w:rsidR="0004226E" w:rsidRDefault="000422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226E" w14:paraId="7E1BBE2F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1F1830FB" w14:textId="77777777" w:rsidR="0004226E" w:rsidRDefault="000422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95C0956" w14:textId="77777777" w:rsidR="0004226E" w:rsidRDefault="0004226E">
      <w:pPr>
        <w:rPr>
          <w:rFonts w:ascii="Times New Roman"/>
          <w:sz w:val="18"/>
        </w:rPr>
        <w:sectPr w:rsidR="0004226E">
          <w:pgSz w:w="16840" w:h="11910" w:orient="landscape"/>
          <w:pgMar w:top="1040" w:right="1020" w:bottom="1200" w:left="1020" w:header="611" w:footer="648" w:gutter="0"/>
          <w:cols w:space="720"/>
        </w:sectPr>
      </w:pPr>
    </w:p>
    <w:p w14:paraId="2ADEF040" w14:textId="77777777" w:rsidR="0004226E" w:rsidRDefault="0004226E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04226E" w14:paraId="75D33B05" w14:textId="77777777">
        <w:trPr>
          <w:trHeight w:val="414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5B39015" w14:textId="77777777" w:rsidR="0004226E" w:rsidRDefault="009A1855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4AB3E63" w14:textId="77777777" w:rsidR="0004226E" w:rsidRDefault="009A1855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8851DC1" w14:textId="77777777" w:rsidR="0004226E" w:rsidRDefault="009A1855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04226E" w14:paraId="70E9A788" w14:textId="77777777">
        <w:trPr>
          <w:trHeight w:val="395"/>
        </w:trPr>
        <w:tc>
          <w:tcPr>
            <w:tcW w:w="14563" w:type="dxa"/>
            <w:gridSpan w:val="3"/>
            <w:shd w:val="clear" w:color="auto" w:fill="D9D9D9"/>
          </w:tcPr>
          <w:p w14:paraId="438C1AB7" w14:textId="77777777" w:rsidR="0004226E" w:rsidRDefault="009A1855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Setbacks</w:t>
            </w:r>
          </w:p>
        </w:tc>
      </w:tr>
      <w:tr w:rsidR="0004226E" w14:paraId="0E1C3465" w14:textId="77777777">
        <w:trPr>
          <w:trHeight w:val="858"/>
        </w:trPr>
        <w:tc>
          <w:tcPr>
            <w:tcW w:w="4856" w:type="dxa"/>
          </w:tcPr>
          <w:p w14:paraId="4ECD106E" w14:textId="77777777" w:rsidR="0004226E" w:rsidRDefault="009A1855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2BFC27E6" w14:textId="77777777" w:rsidR="0004226E" w:rsidRDefault="009A1855">
            <w:pPr>
              <w:pStyle w:val="TableParagraph"/>
              <w:spacing w:before="1"/>
              <w:ind w:right="652"/>
              <w:rPr>
                <w:sz w:val="20"/>
              </w:rPr>
            </w:pPr>
            <w:r>
              <w:rPr>
                <w:sz w:val="20"/>
              </w:rPr>
              <w:t>Front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setbacks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prevailing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setbacks 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street.</w:t>
            </w:r>
          </w:p>
        </w:tc>
        <w:tc>
          <w:tcPr>
            <w:tcW w:w="4856" w:type="dxa"/>
          </w:tcPr>
          <w:p w14:paraId="03937787" w14:textId="77777777" w:rsidR="0004226E" w:rsidRDefault="009A1855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4B5D28C5" w14:textId="77777777" w:rsidR="0004226E" w:rsidRDefault="009A1855">
            <w:pPr>
              <w:pStyle w:val="TableParagraph"/>
              <w:spacing w:before="1"/>
              <w:ind w:right="384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 built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average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front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setback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buildings.</w:t>
            </w:r>
          </w:p>
        </w:tc>
        <w:tc>
          <w:tcPr>
            <w:tcW w:w="4851" w:type="dxa"/>
          </w:tcPr>
          <w:p w14:paraId="4FF1E648" w14:textId="77777777" w:rsidR="0004226E" w:rsidRDefault="000422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226E" w14:paraId="35A1C5D5" w14:textId="77777777">
        <w:trPr>
          <w:trHeight w:val="849"/>
        </w:trPr>
        <w:tc>
          <w:tcPr>
            <w:tcW w:w="4856" w:type="dxa"/>
            <w:vMerge w:val="restart"/>
          </w:tcPr>
          <w:p w14:paraId="6B12D12B" w14:textId="77777777" w:rsidR="0004226E" w:rsidRDefault="009A1855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4BEF4D97" w14:textId="77777777" w:rsidR="0004226E" w:rsidRDefault="009A185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setbacks:</w:t>
            </w:r>
          </w:p>
          <w:p w14:paraId="36807425" w14:textId="77777777" w:rsidR="0004226E" w:rsidRDefault="009A1855">
            <w:pPr>
              <w:pStyle w:val="TableParagraph"/>
              <w:numPr>
                <w:ilvl w:val="0"/>
                <w:numId w:val="6"/>
              </w:numPr>
              <w:tabs>
                <w:tab w:val="left" w:pos="514"/>
              </w:tabs>
              <w:ind w:right="77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development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township;</w:t>
            </w:r>
          </w:p>
          <w:p w14:paraId="78F4848F" w14:textId="77777777" w:rsidR="0004226E" w:rsidRDefault="009A1855">
            <w:pPr>
              <w:pStyle w:val="TableParagraph"/>
              <w:numPr>
                <w:ilvl w:val="0"/>
                <w:numId w:val="6"/>
              </w:numPr>
              <w:tabs>
                <w:tab w:val="left" w:pos="514"/>
              </w:tabs>
              <w:spacing w:before="1"/>
              <w:ind w:right="275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daylight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habitable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rooms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premises;</w:t>
            </w:r>
          </w:p>
          <w:p w14:paraId="578E48F9" w14:textId="77777777" w:rsidR="0004226E" w:rsidRDefault="009A1855">
            <w:pPr>
              <w:pStyle w:val="TableParagraph"/>
              <w:numPr>
                <w:ilvl w:val="0"/>
                <w:numId w:val="6"/>
              </w:numPr>
              <w:tabs>
                <w:tab w:val="left" w:pos="514"/>
              </w:tabs>
              <w:ind w:right="983"/>
              <w:rPr>
                <w:sz w:val="20"/>
              </w:rPr>
            </w:pPr>
            <w:r>
              <w:rPr>
                <w:sz w:val="20"/>
              </w:rPr>
              <w:t>provide adequate separation between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non-residential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</w:p>
        </w:tc>
        <w:tc>
          <w:tcPr>
            <w:tcW w:w="4856" w:type="dxa"/>
          </w:tcPr>
          <w:p w14:paraId="08926F5F" w14:textId="77777777" w:rsidR="0004226E" w:rsidRDefault="009A1855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74C74D1A" w14:textId="77777777" w:rsidR="0004226E" w:rsidRDefault="009A1855"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1.5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boundaries.</w:t>
            </w:r>
          </w:p>
        </w:tc>
        <w:tc>
          <w:tcPr>
            <w:tcW w:w="4851" w:type="dxa"/>
          </w:tcPr>
          <w:p w14:paraId="1CE5C420" w14:textId="77777777" w:rsidR="0004226E" w:rsidRDefault="000422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226E" w14:paraId="4D1F32AF" w14:textId="77777777">
        <w:trPr>
          <w:trHeight w:val="1139"/>
        </w:trPr>
        <w:tc>
          <w:tcPr>
            <w:tcW w:w="4856" w:type="dxa"/>
            <w:vMerge/>
            <w:tcBorders>
              <w:top w:val="nil"/>
            </w:tcBorders>
          </w:tcPr>
          <w:p w14:paraId="1A2F5DCA" w14:textId="77777777" w:rsidR="0004226E" w:rsidRDefault="0004226E">
            <w:pPr>
              <w:rPr>
                <w:sz w:val="2"/>
                <w:szCs w:val="2"/>
              </w:rPr>
            </w:pPr>
          </w:p>
        </w:tc>
        <w:tc>
          <w:tcPr>
            <w:tcW w:w="4856" w:type="dxa"/>
          </w:tcPr>
          <w:p w14:paraId="262DC6F5" w14:textId="77777777" w:rsidR="0004226E" w:rsidRDefault="009A1855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AO5.2</w:t>
            </w:r>
          </w:p>
          <w:p w14:paraId="45365DCD" w14:textId="77777777" w:rsidR="0004226E" w:rsidRDefault="009A1855">
            <w:pPr>
              <w:pStyle w:val="TableParagraph"/>
              <w:ind w:right="318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 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 6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boundaries.</w:t>
            </w:r>
          </w:p>
        </w:tc>
        <w:tc>
          <w:tcPr>
            <w:tcW w:w="4851" w:type="dxa"/>
          </w:tcPr>
          <w:p w14:paraId="51B94F2C" w14:textId="77777777" w:rsidR="0004226E" w:rsidRDefault="000422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226E" w14:paraId="2AC7C351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40E84C66" w14:textId="77777777" w:rsidR="0004226E" w:rsidRDefault="009A1855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04226E" w14:paraId="34ADE73A" w14:textId="77777777">
        <w:trPr>
          <w:trHeight w:val="400"/>
        </w:trPr>
        <w:tc>
          <w:tcPr>
            <w:tcW w:w="14563" w:type="dxa"/>
            <w:gridSpan w:val="3"/>
            <w:shd w:val="clear" w:color="auto" w:fill="D9D9D9"/>
          </w:tcPr>
          <w:p w14:paraId="4C9CC13C" w14:textId="77777777" w:rsidR="0004226E" w:rsidRDefault="009A1855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Uses 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04226E" w14:paraId="666E9D06" w14:textId="77777777">
        <w:trPr>
          <w:trHeight w:val="4207"/>
        </w:trPr>
        <w:tc>
          <w:tcPr>
            <w:tcW w:w="4856" w:type="dxa"/>
          </w:tcPr>
          <w:p w14:paraId="0E8C5A0A" w14:textId="77777777" w:rsidR="0004226E" w:rsidRDefault="009A1855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3966ED6D" w14:textId="77777777" w:rsidR="0004226E" w:rsidRDefault="009A185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Activities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Township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that:</w:t>
            </w:r>
          </w:p>
          <w:p w14:paraId="3CAF467D" w14:textId="77777777" w:rsidR="0004226E" w:rsidRDefault="009A1855">
            <w:pPr>
              <w:pStyle w:val="TableParagraph"/>
              <w:numPr>
                <w:ilvl w:val="0"/>
                <w:numId w:val="5"/>
              </w:numPr>
              <w:tabs>
                <w:tab w:val="left" w:pos="514"/>
              </w:tabs>
              <w:spacing w:before="1"/>
              <w:ind w:right="278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compromise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hierarchy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region;</w:t>
            </w:r>
          </w:p>
          <w:p w14:paraId="2B3005B9" w14:textId="77777777" w:rsidR="0004226E" w:rsidRDefault="009A1855">
            <w:pPr>
              <w:pStyle w:val="TableParagraph"/>
              <w:numPr>
                <w:ilvl w:val="0"/>
                <w:numId w:val="5"/>
              </w:numPr>
              <w:tabs>
                <w:tab w:val="left" w:pos="514"/>
              </w:tabs>
              <w:ind w:right="267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township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its surrounding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catchment;</w:t>
            </w:r>
          </w:p>
          <w:p w14:paraId="6C585BA7" w14:textId="77777777" w:rsidR="0004226E" w:rsidRDefault="009A1855">
            <w:pPr>
              <w:pStyle w:val="TableParagraph"/>
              <w:numPr>
                <w:ilvl w:val="0"/>
                <w:numId w:val="5"/>
              </w:numPr>
              <w:tabs>
                <w:tab w:val="left" w:pos="514"/>
              </w:tabs>
              <w:ind w:right="451"/>
              <w:rPr>
                <w:sz w:val="20"/>
              </w:rPr>
            </w:pPr>
            <w:r>
              <w:rPr>
                <w:sz w:val="20"/>
              </w:rPr>
              <w:t>complements the scale and character of 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township;</w:t>
            </w:r>
          </w:p>
          <w:p w14:paraId="14C10085" w14:textId="77777777" w:rsidR="0004226E" w:rsidRDefault="009A1855">
            <w:pPr>
              <w:pStyle w:val="TableParagraph"/>
              <w:numPr>
                <w:ilvl w:val="0"/>
                <w:numId w:val="5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 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townships.</w:t>
            </w:r>
          </w:p>
          <w:p w14:paraId="4B3DA2B1" w14:textId="77777777" w:rsidR="0004226E" w:rsidRDefault="0004226E">
            <w:pPr>
              <w:pStyle w:val="TableParagraph"/>
              <w:ind w:left="0"/>
              <w:rPr>
                <w:b/>
                <w:sz w:val="20"/>
              </w:rPr>
            </w:pPr>
          </w:p>
          <w:p w14:paraId="169738DE" w14:textId="77777777" w:rsidR="0004226E" w:rsidRDefault="009A1855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Note – For code assessable development, the role and function of</w:t>
            </w:r>
            <w:r>
              <w:rPr>
                <w:spacing w:val="-4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hierarchy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outlined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</w:p>
          <w:p w14:paraId="426D6AF3" w14:textId="77777777" w:rsidR="0004226E" w:rsidRDefault="0004226E">
            <w:pPr>
              <w:pStyle w:val="TableParagraph"/>
              <w:ind w:left="0"/>
              <w:rPr>
                <w:b/>
                <w:sz w:val="16"/>
              </w:rPr>
            </w:pPr>
          </w:p>
          <w:p w14:paraId="7AACBEFF" w14:textId="77777777" w:rsidR="0004226E" w:rsidRDefault="009A1855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Note – For Impact assessable development, the role and function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of the hierarchy of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z w:val="16"/>
              </w:rPr>
              <w:t xml:space="preserve"> is described 3.3.2 Element –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proofErr w:type="spellStart"/>
            <w:r>
              <w:rPr>
                <w:sz w:val="16"/>
              </w:rPr>
              <w:t>centre</w:t>
            </w:r>
            <w:proofErr w:type="spellEnd"/>
            <w:r>
              <w:rPr>
                <w:sz w:val="16"/>
              </w:rPr>
              <w:t xml:space="preserve"> activities within Part 3 Strategic framework in addition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Schedule 6.</w:t>
            </w:r>
          </w:p>
        </w:tc>
        <w:tc>
          <w:tcPr>
            <w:tcW w:w="4856" w:type="dxa"/>
          </w:tcPr>
          <w:p w14:paraId="50282ADB" w14:textId="77777777" w:rsidR="0004226E" w:rsidRDefault="009A1855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3000F4E4" w14:textId="77777777" w:rsidR="0004226E" w:rsidRDefault="009A18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2FBFA6CC" w14:textId="77777777" w:rsidR="0004226E" w:rsidRDefault="000422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226E" w14:paraId="4EE626A7" w14:textId="77777777">
        <w:trPr>
          <w:trHeight w:val="400"/>
        </w:trPr>
        <w:tc>
          <w:tcPr>
            <w:tcW w:w="4856" w:type="dxa"/>
          </w:tcPr>
          <w:p w14:paraId="3C8AE2DF" w14:textId="77777777" w:rsidR="0004226E" w:rsidRDefault="009A1855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4856" w:type="dxa"/>
          </w:tcPr>
          <w:p w14:paraId="372E49DF" w14:textId="77777777" w:rsidR="0004226E" w:rsidRDefault="009A1855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</w:tc>
        <w:tc>
          <w:tcPr>
            <w:tcW w:w="4851" w:type="dxa"/>
          </w:tcPr>
          <w:p w14:paraId="05D4C715" w14:textId="77777777" w:rsidR="0004226E" w:rsidRDefault="000422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E65AD15" w14:textId="77777777" w:rsidR="0004226E" w:rsidRDefault="0004226E">
      <w:pPr>
        <w:rPr>
          <w:rFonts w:ascii="Times New Roman"/>
          <w:sz w:val="18"/>
        </w:rPr>
        <w:sectPr w:rsidR="0004226E"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4DADE55B" w14:textId="77777777" w:rsidR="0004226E" w:rsidRDefault="0004226E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04226E" w14:paraId="7FB75455" w14:textId="77777777">
        <w:trPr>
          <w:trHeight w:val="41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344AF19" w14:textId="77777777" w:rsidR="0004226E" w:rsidRDefault="009A1855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CFE2029" w14:textId="77777777" w:rsidR="0004226E" w:rsidRDefault="009A1855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C2482B5" w14:textId="77777777" w:rsidR="0004226E" w:rsidRDefault="009A1855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04226E" w14:paraId="587DA3EF" w14:textId="77777777">
        <w:trPr>
          <w:trHeight w:val="623"/>
        </w:trPr>
        <w:tc>
          <w:tcPr>
            <w:tcW w:w="4856" w:type="dxa"/>
          </w:tcPr>
          <w:p w14:paraId="372B4760" w14:textId="77777777" w:rsidR="0004226E" w:rsidRDefault="009A1855">
            <w:pPr>
              <w:pStyle w:val="TableParagraph"/>
              <w:spacing w:before="78"/>
              <w:ind w:right="505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 sought 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zone.</w:t>
            </w:r>
          </w:p>
        </w:tc>
        <w:tc>
          <w:tcPr>
            <w:tcW w:w="4856" w:type="dxa"/>
          </w:tcPr>
          <w:p w14:paraId="125E0984" w14:textId="77777777" w:rsidR="0004226E" w:rsidRDefault="009A1855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3C9FC60D" w14:textId="77777777" w:rsidR="0004226E" w:rsidRDefault="000422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226E" w14:paraId="0DA76CF6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6706DF0A" w14:textId="77777777" w:rsidR="0004226E" w:rsidRDefault="009A1855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constraints</w:t>
            </w:r>
          </w:p>
        </w:tc>
      </w:tr>
      <w:tr w:rsidR="0004226E" w14:paraId="2DE52CD8" w14:textId="77777777">
        <w:trPr>
          <w:trHeight w:val="1872"/>
        </w:trPr>
        <w:tc>
          <w:tcPr>
            <w:tcW w:w="4856" w:type="dxa"/>
          </w:tcPr>
          <w:p w14:paraId="6B0BC32D" w14:textId="77777777" w:rsidR="0004226E" w:rsidRDefault="009A1855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  <w:p w14:paraId="3D4B7CD3" w14:textId="77777777" w:rsidR="0004226E" w:rsidRDefault="009A1855">
            <w:pPr>
              <w:pStyle w:val="TableParagraph"/>
              <w:spacing w:before="1"/>
              <w:ind w:right="197"/>
              <w:rPr>
                <w:sz w:val="20"/>
              </w:rPr>
            </w:pPr>
            <w:r>
              <w:rPr>
                <w:sz w:val="20"/>
              </w:rPr>
              <w:t>Development is located, designed, operated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characteristics,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constraints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surrounds.</w:t>
            </w:r>
          </w:p>
          <w:p w14:paraId="14007EA6" w14:textId="77777777" w:rsidR="0004226E" w:rsidRDefault="0004226E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2077188" w14:textId="77777777" w:rsidR="0004226E" w:rsidRDefault="009A1855">
            <w:pPr>
              <w:pStyle w:val="TableParagraph"/>
              <w:ind w:right="497"/>
              <w:rPr>
                <w:sz w:val="16"/>
              </w:rPr>
            </w:pPr>
            <w:r>
              <w:rPr>
                <w:sz w:val="16"/>
              </w:rPr>
              <w:t>Note - Planning scheme policy – Site assessments provides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 on identifying the characteristics, features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constraints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surrounds.</w:t>
            </w:r>
          </w:p>
        </w:tc>
        <w:tc>
          <w:tcPr>
            <w:tcW w:w="4856" w:type="dxa"/>
          </w:tcPr>
          <w:p w14:paraId="229B5655" w14:textId="77777777" w:rsidR="0004226E" w:rsidRDefault="009A1855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AO8.1</w:t>
            </w:r>
          </w:p>
          <w:p w14:paraId="3C4BD252" w14:textId="77777777" w:rsidR="0004226E" w:rsidRDefault="009A185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43D06CA7" w14:textId="77777777" w:rsidR="0004226E" w:rsidRDefault="000422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226E" w14:paraId="3BB8151C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4BF61CB4" w14:textId="77777777" w:rsidR="0004226E" w:rsidRDefault="009A1855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Main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street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designs</w:t>
            </w:r>
          </w:p>
        </w:tc>
      </w:tr>
      <w:tr w:rsidR="0004226E" w14:paraId="017D121D" w14:textId="77777777">
        <w:trPr>
          <w:trHeight w:val="1089"/>
        </w:trPr>
        <w:tc>
          <w:tcPr>
            <w:tcW w:w="4856" w:type="dxa"/>
          </w:tcPr>
          <w:p w14:paraId="200EA658" w14:textId="77777777" w:rsidR="0004226E" w:rsidRDefault="009A1855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  <w:p w14:paraId="6D104945" w14:textId="77777777" w:rsidR="0004226E" w:rsidRDefault="009A1855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design, streetscapes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pathways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designed to promote integration with surrounding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township.</w:t>
            </w:r>
          </w:p>
        </w:tc>
        <w:tc>
          <w:tcPr>
            <w:tcW w:w="4856" w:type="dxa"/>
          </w:tcPr>
          <w:p w14:paraId="24D7CAF6" w14:textId="77777777" w:rsidR="0004226E" w:rsidRDefault="009A1855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AO9.1</w:t>
            </w:r>
          </w:p>
          <w:p w14:paraId="0592129E" w14:textId="77777777" w:rsidR="0004226E" w:rsidRDefault="009A185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4FE0E34E" w14:textId="77777777" w:rsidR="0004226E" w:rsidRDefault="000422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226E" w14:paraId="4F474AED" w14:textId="77777777">
        <w:trPr>
          <w:trHeight w:val="2690"/>
        </w:trPr>
        <w:tc>
          <w:tcPr>
            <w:tcW w:w="4856" w:type="dxa"/>
          </w:tcPr>
          <w:p w14:paraId="362C8FCB" w14:textId="77777777" w:rsidR="0004226E" w:rsidRDefault="009A1855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  <w:p w14:paraId="66952D7F" w14:textId="77777777" w:rsidR="0004226E" w:rsidRDefault="009A1855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townships.</w:t>
            </w:r>
          </w:p>
        </w:tc>
        <w:tc>
          <w:tcPr>
            <w:tcW w:w="4856" w:type="dxa"/>
          </w:tcPr>
          <w:p w14:paraId="03FF42C6" w14:textId="77777777" w:rsidR="0004226E" w:rsidRDefault="009A1855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AO10.1</w:t>
            </w:r>
          </w:p>
          <w:p w14:paraId="72B14D0A" w14:textId="77777777" w:rsidR="0004226E" w:rsidRDefault="009A1855">
            <w:pPr>
              <w:pStyle w:val="TableParagraph"/>
              <w:ind w:right="410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exhibit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appearance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add visual interest 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combination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14:paraId="16E571CB" w14:textId="77777777" w:rsidR="0004226E" w:rsidRDefault="009A1855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  <w:tab w:val="left" w:pos="572"/>
              </w:tabs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finishes,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window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treatments,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balconies, awnings or other visible structural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elements;</w:t>
            </w:r>
          </w:p>
          <w:p w14:paraId="7B4B47A4" w14:textId="77777777" w:rsidR="0004226E" w:rsidRDefault="009A1855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  <w:tab w:val="left" w:pos="572"/>
              </w:tabs>
              <w:ind w:right="206"/>
              <w:rPr>
                <w:sz w:val="20"/>
              </w:rPr>
            </w:pPr>
            <w:r>
              <w:rPr>
                <w:sz w:val="20"/>
              </w:rPr>
              <w:t>differentiation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building;</w:t>
            </w:r>
          </w:p>
          <w:p w14:paraId="1208690C" w14:textId="77777777" w:rsidR="0004226E" w:rsidRDefault="009A1855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  <w:tab w:val="left" w:pos="572"/>
              </w:tabs>
              <w:ind w:right="888"/>
              <w:rPr>
                <w:sz w:val="20"/>
              </w:rPr>
            </w:pPr>
            <w:r>
              <w:rPr>
                <w:sz w:val="20"/>
              </w:rPr>
              <w:t>traditional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parapet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designs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façades.</w:t>
            </w:r>
          </w:p>
        </w:tc>
        <w:tc>
          <w:tcPr>
            <w:tcW w:w="4851" w:type="dxa"/>
          </w:tcPr>
          <w:p w14:paraId="67B2BE9C" w14:textId="77777777" w:rsidR="0004226E" w:rsidRDefault="000422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D124148" w14:textId="77777777" w:rsidR="0004226E" w:rsidRDefault="0004226E">
      <w:pPr>
        <w:rPr>
          <w:rFonts w:ascii="Times New Roman"/>
          <w:sz w:val="18"/>
        </w:rPr>
        <w:sectPr w:rsidR="0004226E"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405F6988" w14:textId="77777777" w:rsidR="0004226E" w:rsidRDefault="0004226E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04226E" w14:paraId="0A861A83" w14:textId="77777777">
        <w:trPr>
          <w:trHeight w:val="41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7606258" w14:textId="77777777" w:rsidR="0004226E" w:rsidRDefault="009A1855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7A99EF0" w14:textId="77777777" w:rsidR="0004226E" w:rsidRDefault="009A1855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1433648" w14:textId="77777777" w:rsidR="0004226E" w:rsidRDefault="009A1855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04226E" w14:paraId="1E1FF3A9" w14:textId="77777777">
        <w:trPr>
          <w:trHeight w:val="1545"/>
        </w:trPr>
        <w:tc>
          <w:tcPr>
            <w:tcW w:w="4856" w:type="dxa"/>
          </w:tcPr>
          <w:p w14:paraId="55B3C977" w14:textId="77777777" w:rsidR="0004226E" w:rsidRDefault="009A1855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PO11</w:t>
            </w:r>
          </w:p>
          <w:p w14:paraId="6D44B035" w14:textId="77777777" w:rsidR="0004226E" w:rsidRDefault="009A1855">
            <w:pPr>
              <w:pStyle w:val="TableParagraph"/>
              <w:spacing w:before="1"/>
              <w:ind w:right="265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viewed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places.</w:t>
            </w:r>
          </w:p>
        </w:tc>
        <w:tc>
          <w:tcPr>
            <w:tcW w:w="4856" w:type="dxa"/>
          </w:tcPr>
          <w:p w14:paraId="7F28DED5" w14:textId="77777777" w:rsidR="0004226E" w:rsidRDefault="009A1855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AO11.1</w:t>
            </w:r>
          </w:p>
          <w:p w14:paraId="5DF97BB3" w14:textId="77777777" w:rsidR="0004226E" w:rsidRDefault="009A1855">
            <w:pPr>
              <w:pStyle w:val="TableParagraph"/>
              <w:spacing w:before="1"/>
              <w:ind w:right="429"/>
              <w:rPr>
                <w:sz w:val="20"/>
              </w:rPr>
            </w:pPr>
            <w:r>
              <w:rPr>
                <w:sz w:val="20"/>
              </w:rPr>
              <w:t>Where plant or equipment is visible from 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screened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view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using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feature.</w:t>
            </w:r>
          </w:p>
        </w:tc>
        <w:tc>
          <w:tcPr>
            <w:tcW w:w="4851" w:type="dxa"/>
          </w:tcPr>
          <w:p w14:paraId="470B78A4" w14:textId="77777777" w:rsidR="0004226E" w:rsidRDefault="000422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226E" w14:paraId="2B9DC4CD" w14:textId="77777777">
        <w:trPr>
          <w:trHeight w:val="389"/>
        </w:trPr>
        <w:tc>
          <w:tcPr>
            <w:tcW w:w="14563" w:type="dxa"/>
            <w:gridSpan w:val="3"/>
            <w:shd w:val="clear" w:color="auto" w:fill="D9D9D9"/>
          </w:tcPr>
          <w:p w14:paraId="4AD36A31" w14:textId="77777777" w:rsidR="0004226E" w:rsidRDefault="009A1855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Parking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access</w:t>
            </w:r>
          </w:p>
        </w:tc>
      </w:tr>
      <w:tr w:rsidR="0004226E" w14:paraId="2DF2B6A2" w14:textId="77777777">
        <w:trPr>
          <w:trHeight w:val="1091"/>
        </w:trPr>
        <w:tc>
          <w:tcPr>
            <w:tcW w:w="4856" w:type="dxa"/>
          </w:tcPr>
          <w:p w14:paraId="5E93AEA2" w14:textId="77777777" w:rsidR="0004226E" w:rsidRDefault="009A1855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PO12</w:t>
            </w:r>
          </w:p>
          <w:p w14:paraId="629F6599" w14:textId="77777777" w:rsidR="0004226E" w:rsidRDefault="009A1855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Off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vehicular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located to not detract from the character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township.</w:t>
            </w:r>
          </w:p>
        </w:tc>
        <w:tc>
          <w:tcPr>
            <w:tcW w:w="4856" w:type="dxa"/>
          </w:tcPr>
          <w:p w14:paraId="18099C3D" w14:textId="77777777" w:rsidR="0004226E" w:rsidRDefault="009A1855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AO12.1</w:t>
            </w:r>
          </w:p>
          <w:p w14:paraId="43BB9B17" w14:textId="77777777" w:rsidR="0004226E" w:rsidRDefault="009A18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 provided.</w:t>
            </w:r>
          </w:p>
        </w:tc>
        <w:tc>
          <w:tcPr>
            <w:tcW w:w="4851" w:type="dxa"/>
          </w:tcPr>
          <w:p w14:paraId="0F398D69" w14:textId="77777777" w:rsidR="0004226E" w:rsidRDefault="000422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3553540" w14:textId="77777777" w:rsidR="0004226E" w:rsidRDefault="0004226E">
      <w:pPr>
        <w:pStyle w:val="BodyText"/>
        <w:spacing w:before="8"/>
        <w:rPr>
          <w:b/>
          <w:sz w:val="9"/>
        </w:rPr>
      </w:pPr>
    </w:p>
    <w:p w14:paraId="06E8AE46" w14:textId="77777777" w:rsidR="0004226E" w:rsidRDefault="009A1855">
      <w:pPr>
        <w:spacing w:before="9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2"/>
          <w:sz w:val="18"/>
        </w:rPr>
        <w:t xml:space="preserve"> </w:t>
      </w:r>
      <w:hyperlink w:anchor="_bookmark0" w:history="1">
        <w:r>
          <w:rPr>
            <w:b/>
            <w:sz w:val="18"/>
          </w:rPr>
          <w:t>6.2.25.3</w:t>
        </w:r>
      </w:hyperlink>
      <w:r>
        <w:rPr>
          <w:b/>
          <w:sz w:val="18"/>
        </w:rPr>
        <w:t>.b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—Interchangeable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uses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compliance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AO1.1</w:t>
      </w:r>
    </w:p>
    <w:tbl>
      <w:tblPr>
        <w:tblW w:w="0" w:type="auto"/>
        <w:tblInd w:w="149" w:type="dxa"/>
        <w:tblBorders>
          <w:top w:val="single" w:sz="6" w:space="0" w:color="A4A4A4"/>
          <w:left w:val="single" w:sz="6" w:space="0" w:color="A4A4A4"/>
          <w:bottom w:val="single" w:sz="6" w:space="0" w:color="A4A4A4"/>
          <w:right w:val="single" w:sz="6" w:space="0" w:color="A4A4A4"/>
          <w:insideH w:val="single" w:sz="6" w:space="0" w:color="A4A4A4"/>
          <w:insideV w:val="single" w:sz="6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2893"/>
        <w:gridCol w:w="3258"/>
      </w:tblGrid>
      <w:tr w:rsidR="0004226E" w14:paraId="68254382" w14:textId="77777777">
        <w:trPr>
          <w:trHeight w:val="403"/>
        </w:trPr>
        <w:tc>
          <w:tcPr>
            <w:tcW w:w="9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77254A0" w14:textId="77777777" w:rsidR="0004226E" w:rsidRDefault="009A1855">
            <w:pPr>
              <w:pStyle w:val="TableParagraph"/>
              <w:spacing w:before="88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Interchangeable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uses</w:t>
            </w:r>
          </w:p>
        </w:tc>
      </w:tr>
      <w:tr w:rsidR="0004226E" w14:paraId="75236532" w14:textId="77777777">
        <w:trPr>
          <w:trHeight w:val="781"/>
        </w:trPr>
        <w:tc>
          <w:tcPr>
            <w:tcW w:w="2895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89BB3B5" w14:textId="77777777" w:rsidR="0004226E" w:rsidRDefault="009A1855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spacing w:before="52"/>
              <w:ind w:right="512"/>
              <w:rPr>
                <w:sz w:val="20"/>
              </w:rPr>
            </w:pPr>
            <w:r>
              <w:rPr>
                <w:sz w:val="20"/>
              </w:rPr>
              <w:t>Food and drink outlet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(where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facility)</w:t>
            </w:r>
          </w:p>
        </w:tc>
        <w:tc>
          <w:tcPr>
            <w:tcW w:w="2893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84A0CA9" w14:textId="77777777" w:rsidR="0004226E" w:rsidRDefault="009A1855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5"/>
              </w:tabs>
              <w:spacing w:before="52"/>
              <w:ind w:hanging="318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  <w:p w14:paraId="1BD46412" w14:textId="77777777" w:rsidR="0004226E" w:rsidRDefault="009A1855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5"/>
              </w:tabs>
              <w:spacing w:before="60"/>
              <w:ind w:hanging="318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  <w:tc>
          <w:tcPr>
            <w:tcW w:w="3258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E0FD49D" w14:textId="77777777" w:rsidR="0004226E" w:rsidRDefault="009A1855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  <w:tab w:val="left" w:pos="424"/>
              </w:tabs>
              <w:spacing w:before="52"/>
              <w:rPr>
                <w:sz w:val="20"/>
              </w:rPr>
            </w:pPr>
            <w:r>
              <w:rPr>
                <w:sz w:val="20"/>
              </w:rPr>
              <w:t>Shop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(&gt;100m²)</w:t>
            </w:r>
          </w:p>
          <w:p w14:paraId="005C6F38" w14:textId="77777777" w:rsidR="0004226E" w:rsidRDefault="009A1855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  <w:tab w:val="left" w:pos="424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</w:p>
        </w:tc>
      </w:tr>
    </w:tbl>
    <w:p w14:paraId="69EE35A9" w14:textId="77777777" w:rsidR="000C311B" w:rsidRDefault="000C311B"/>
    <w:sectPr w:rsidR="000C311B">
      <w:pgSz w:w="16840" w:h="11910" w:orient="landscape"/>
      <w:pgMar w:top="104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FD2C" w14:textId="77777777" w:rsidR="000C311B" w:rsidRDefault="009A1855">
      <w:r>
        <w:separator/>
      </w:r>
    </w:p>
  </w:endnote>
  <w:endnote w:type="continuationSeparator" w:id="0">
    <w:p w14:paraId="41235C35" w14:textId="77777777" w:rsidR="000C311B" w:rsidRDefault="009A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5A5F" w14:textId="77777777" w:rsidR="0004226E" w:rsidRDefault="009A185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0C08311D" wp14:editId="3150E959">
          <wp:simplePos x="0" y="0"/>
          <wp:positionH relativeFrom="page">
            <wp:posOffset>720090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0814BD93" wp14:editId="1EB95365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25540" cy="93979"/>
          <wp:effectExtent l="0" t="0" r="0" b="0"/>
          <wp:wrapNone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25540" cy="93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6712">
      <w:pict w14:anchorId="46C11CD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5.8pt;height:20.25pt;z-index:-251657216;mso-position-horizontal-relative:page;mso-position-vertical-relative:page" filled="f" stroked="f">
          <v:textbox style="mso-next-textbox:#_x0000_s1025" inset="0,0,0,0">
            <w:txbxContent>
              <w:p w14:paraId="797D1596" w14:textId="1178D55C" w:rsidR="0004226E" w:rsidRDefault="009A1855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4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4EB20A63" w14:textId="74F42A68" w:rsidR="0004226E" w:rsidRDefault="009A1855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6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7E6A" w14:textId="77777777" w:rsidR="000C311B" w:rsidRDefault="009A1855">
      <w:r>
        <w:separator/>
      </w:r>
    </w:p>
  </w:footnote>
  <w:footnote w:type="continuationSeparator" w:id="0">
    <w:p w14:paraId="276FBE85" w14:textId="77777777" w:rsidR="000C311B" w:rsidRDefault="009A1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1CCC" w14:textId="77777777" w:rsidR="0004226E" w:rsidRDefault="009A185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14F50DA3" wp14:editId="1818D74C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38A"/>
    <w:multiLevelType w:val="hybridMultilevel"/>
    <w:tmpl w:val="99E0A818"/>
    <w:lvl w:ilvl="0" w:tplc="14D6DD16">
      <w:numFmt w:val="bullet"/>
      <w:lvlText w:val=""/>
      <w:lvlJc w:val="left"/>
      <w:pPr>
        <w:ind w:left="427" w:hanging="31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7E01132">
      <w:numFmt w:val="bullet"/>
      <w:lvlText w:val="•"/>
      <w:lvlJc w:val="left"/>
      <w:pPr>
        <w:ind w:left="666" w:hanging="318"/>
      </w:pPr>
      <w:rPr>
        <w:rFonts w:hint="default"/>
      </w:rPr>
    </w:lvl>
    <w:lvl w:ilvl="2" w:tplc="EB001DAC">
      <w:numFmt w:val="bullet"/>
      <w:lvlText w:val="•"/>
      <w:lvlJc w:val="left"/>
      <w:pPr>
        <w:ind w:left="913" w:hanging="318"/>
      </w:pPr>
      <w:rPr>
        <w:rFonts w:hint="default"/>
      </w:rPr>
    </w:lvl>
    <w:lvl w:ilvl="3" w:tplc="B1BAC242">
      <w:numFmt w:val="bullet"/>
      <w:lvlText w:val="•"/>
      <w:lvlJc w:val="left"/>
      <w:pPr>
        <w:ind w:left="1159" w:hanging="318"/>
      </w:pPr>
      <w:rPr>
        <w:rFonts w:hint="default"/>
      </w:rPr>
    </w:lvl>
    <w:lvl w:ilvl="4" w:tplc="D47074E2">
      <w:numFmt w:val="bullet"/>
      <w:lvlText w:val="•"/>
      <w:lvlJc w:val="left"/>
      <w:pPr>
        <w:ind w:left="1406" w:hanging="318"/>
      </w:pPr>
      <w:rPr>
        <w:rFonts w:hint="default"/>
      </w:rPr>
    </w:lvl>
    <w:lvl w:ilvl="5" w:tplc="9BAE1054">
      <w:numFmt w:val="bullet"/>
      <w:lvlText w:val="•"/>
      <w:lvlJc w:val="left"/>
      <w:pPr>
        <w:ind w:left="1652" w:hanging="318"/>
      </w:pPr>
      <w:rPr>
        <w:rFonts w:hint="default"/>
      </w:rPr>
    </w:lvl>
    <w:lvl w:ilvl="6" w:tplc="C7EE8D40">
      <w:numFmt w:val="bullet"/>
      <w:lvlText w:val="•"/>
      <w:lvlJc w:val="left"/>
      <w:pPr>
        <w:ind w:left="1899" w:hanging="318"/>
      </w:pPr>
      <w:rPr>
        <w:rFonts w:hint="default"/>
      </w:rPr>
    </w:lvl>
    <w:lvl w:ilvl="7" w:tplc="52DA052A">
      <w:numFmt w:val="bullet"/>
      <w:lvlText w:val="•"/>
      <w:lvlJc w:val="left"/>
      <w:pPr>
        <w:ind w:left="2145" w:hanging="318"/>
      </w:pPr>
      <w:rPr>
        <w:rFonts w:hint="default"/>
      </w:rPr>
    </w:lvl>
    <w:lvl w:ilvl="8" w:tplc="9706361E">
      <w:numFmt w:val="bullet"/>
      <w:lvlText w:val="•"/>
      <w:lvlJc w:val="left"/>
      <w:pPr>
        <w:ind w:left="2392" w:hanging="318"/>
      </w:pPr>
      <w:rPr>
        <w:rFonts w:hint="default"/>
      </w:rPr>
    </w:lvl>
  </w:abstractNum>
  <w:abstractNum w:abstractNumId="1" w15:restartNumberingAfterBreak="0">
    <w:nsid w:val="0B6A155B"/>
    <w:multiLevelType w:val="hybridMultilevel"/>
    <w:tmpl w:val="F6A255BC"/>
    <w:lvl w:ilvl="0" w:tplc="650CEC28">
      <w:numFmt w:val="bullet"/>
      <w:lvlText w:val=""/>
      <w:lvlJc w:val="left"/>
      <w:pPr>
        <w:ind w:left="424" w:hanging="317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3B7A1440">
      <w:numFmt w:val="bullet"/>
      <w:lvlText w:val="•"/>
      <w:lvlJc w:val="left"/>
      <w:pPr>
        <w:ind w:left="702" w:hanging="317"/>
      </w:pPr>
      <w:rPr>
        <w:rFonts w:hint="default"/>
      </w:rPr>
    </w:lvl>
    <w:lvl w:ilvl="2" w:tplc="5A943DAC">
      <w:numFmt w:val="bullet"/>
      <w:lvlText w:val="•"/>
      <w:lvlJc w:val="left"/>
      <w:pPr>
        <w:ind w:left="985" w:hanging="317"/>
      </w:pPr>
      <w:rPr>
        <w:rFonts w:hint="default"/>
      </w:rPr>
    </w:lvl>
    <w:lvl w:ilvl="3" w:tplc="3F8AF3F2">
      <w:numFmt w:val="bullet"/>
      <w:lvlText w:val="•"/>
      <w:lvlJc w:val="left"/>
      <w:pPr>
        <w:ind w:left="1268" w:hanging="317"/>
      </w:pPr>
      <w:rPr>
        <w:rFonts w:hint="default"/>
      </w:rPr>
    </w:lvl>
    <w:lvl w:ilvl="4" w:tplc="0BDC44A6">
      <w:numFmt w:val="bullet"/>
      <w:lvlText w:val="•"/>
      <w:lvlJc w:val="left"/>
      <w:pPr>
        <w:ind w:left="1551" w:hanging="317"/>
      </w:pPr>
      <w:rPr>
        <w:rFonts w:hint="default"/>
      </w:rPr>
    </w:lvl>
    <w:lvl w:ilvl="5" w:tplc="11149168">
      <w:numFmt w:val="bullet"/>
      <w:lvlText w:val="•"/>
      <w:lvlJc w:val="left"/>
      <w:pPr>
        <w:ind w:left="1834" w:hanging="317"/>
      </w:pPr>
      <w:rPr>
        <w:rFonts w:hint="default"/>
      </w:rPr>
    </w:lvl>
    <w:lvl w:ilvl="6" w:tplc="B83EDC8C">
      <w:numFmt w:val="bullet"/>
      <w:lvlText w:val="•"/>
      <w:lvlJc w:val="left"/>
      <w:pPr>
        <w:ind w:left="2116" w:hanging="317"/>
      </w:pPr>
      <w:rPr>
        <w:rFonts w:hint="default"/>
      </w:rPr>
    </w:lvl>
    <w:lvl w:ilvl="7" w:tplc="78E0A39E">
      <w:numFmt w:val="bullet"/>
      <w:lvlText w:val="•"/>
      <w:lvlJc w:val="left"/>
      <w:pPr>
        <w:ind w:left="2399" w:hanging="317"/>
      </w:pPr>
      <w:rPr>
        <w:rFonts w:hint="default"/>
      </w:rPr>
    </w:lvl>
    <w:lvl w:ilvl="8" w:tplc="5D4A611A">
      <w:numFmt w:val="bullet"/>
      <w:lvlText w:val="•"/>
      <w:lvlJc w:val="left"/>
      <w:pPr>
        <w:ind w:left="2682" w:hanging="317"/>
      </w:pPr>
      <w:rPr>
        <w:rFonts w:hint="default"/>
      </w:rPr>
    </w:lvl>
  </w:abstractNum>
  <w:abstractNum w:abstractNumId="2" w15:restartNumberingAfterBreak="0">
    <w:nsid w:val="144D0B4F"/>
    <w:multiLevelType w:val="hybridMultilevel"/>
    <w:tmpl w:val="016AB596"/>
    <w:lvl w:ilvl="0" w:tplc="C69266FE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AEEC0BC8">
      <w:numFmt w:val="bullet"/>
      <w:lvlText w:val="•"/>
      <w:lvlJc w:val="left"/>
      <w:pPr>
        <w:ind w:left="2091" w:hanging="567"/>
      </w:pPr>
      <w:rPr>
        <w:rFonts w:hint="default"/>
      </w:rPr>
    </w:lvl>
    <w:lvl w:ilvl="2" w:tplc="481E2B20">
      <w:numFmt w:val="bullet"/>
      <w:lvlText w:val="•"/>
      <w:lvlJc w:val="left"/>
      <w:pPr>
        <w:ind w:left="3503" w:hanging="567"/>
      </w:pPr>
      <w:rPr>
        <w:rFonts w:hint="default"/>
      </w:rPr>
    </w:lvl>
    <w:lvl w:ilvl="3" w:tplc="CE88E0E6">
      <w:numFmt w:val="bullet"/>
      <w:lvlText w:val="•"/>
      <w:lvlJc w:val="left"/>
      <w:pPr>
        <w:ind w:left="4915" w:hanging="567"/>
      </w:pPr>
      <w:rPr>
        <w:rFonts w:hint="default"/>
      </w:rPr>
    </w:lvl>
    <w:lvl w:ilvl="4" w:tplc="813AF8E2">
      <w:numFmt w:val="bullet"/>
      <w:lvlText w:val="•"/>
      <w:lvlJc w:val="left"/>
      <w:pPr>
        <w:ind w:left="6327" w:hanging="567"/>
      </w:pPr>
      <w:rPr>
        <w:rFonts w:hint="default"/>
      </w:rPr>
    </w:lvl>
    <w:lvl w:ilvl="5" w:tplc="A178F660">
      <w:numFmt w:val="bullet"/>
      <w:lvlText w:val="•"/>
      <w:lvlJc w:val="left"/>
      <w:pPr>
        <w:ind w:left="7739" w:hanging="567"/>
      </w:pPr>
      <w:rPr>
        <w:rFonts w:hint="default"/>
      </w:rPr>
    </w:lvl>
    <w:lvl w:ilvl="6" w:tplc="784A1A72">
      <w:numFmt w:val="bullet"/>
      <w:lvlText w:val="•"/>
      <w:lvlJc w:val="left"/>
      <w:pPr>
        <w:ind w:left="9151" w:hanging="567"/>
      </w:pPr>
      <w:rPr>
        <w:rFonts w:hint="default"/>
      </w:rPr>
    </w:lvl>
    <w:lvl w:ilvl="7" w:tplc="D93A2F82">
      <w:numFmt w:val="bullet"/>
      <w:lvlText w:val="•"/>
      <w:lvlJc w:val="left"/>
      <w:pPr>
        <w:ind w:left="10562" w:hanging="567"/>
      </w:pPr>
      <w:rPr>
        <w:rFonts w:hint="default"/>
      </w:rPr>
    </w:lvl>
    <w:lvl w:ilvl="8" w:tplc="13F4BD50">
      <w:numFmt w:val="bullet"/>
      <w:lvlText w:val="•"/>
      <w:lvlJc w:val="left"/>
      <w:pPr>
        <w:ind w:left="11974" w:hanging="567"/>
      </w:pPr>
      <w:rPr>
        <w:rFonts w:hint="default"/>
      </w:rPr>
    </w:lvl>
  </w:abstractNum>
  <w:abstractNum w:abstractNumId="3" w15:restartNumberingAfterBreak="0">
    <w:nsid w:val="21265635"/>
    <w:multiLevelType w:val="hybridMultilevel"/>
    <w:tmpl w:val="0742BCFA"/>
    <w:lvl w:ilvl="0" w:tplc="4CD85940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02E618E"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1C78A864">
      <w:numFmt w:val="bullet"/>
      <w:lvlText w:val="•"/>
      <w:lvlJc w:val="left"/>
      <w:pPr>
        <w:ind w:left="1385" w:hanging="428"/>
      </w:pPr>
      <w:rPr>
        <w:rFonts w:hint="default"/>
      </w:rPr>
    </w:lvl>
    <w:lvl w:ilvl="3" w:tplc="B718B874">
      <w:numFmt w:val="bullet"/>
      <w:lvlText w:val="•"/>
      <w:lvlJc w:val="left"/>
      <w:pPr>
        <w:ind w:left="1817" w:hanging="428"/>
      </w:pPr>
      <w:rPr>
        <w:rFonts w:hint="default"/>
      </w:rPr>
    </w:lvl>
    <w:lvl w:ilvl="4" w:tplc="DCEE1738">
      <w:numFmt w:val="bullet"/>
      <w:lvlText w:val="•"/>
      <w:lvlJc w:val="left"/>
      <w:pPr>
        <w:ind w:left="2250" w:hanging="428"/>
      </w:pPr>
      <w:rPr>
        <w:rFonts w:hint="default"/>
      </w:rPr>
    </w:lvl>
    <w:lvl w:ilvl="5" w:tplc="2648E394">
      <w:numFmt w:val="bullet"/>
      <w:lvlText w:val="•"/>
      <w:lvlJc w:val="left"/>
      <w:pPr>
        <w:ind w:left="2683" w:hanging="428"/>
      </w:pPr>
      <w:rPr>
        <w:rFonts w:hint="default"/>
      </w:rPr>
    </w:lvl>
    <w:lvl w:ilvl="6" w:tplc="49106EFC">
      <w:numFmt w:val="bullet"/>
      <w:lvlText w:val="•"/>
      <w:lvlJc w:val="left"/>
      <w:pPr>
        <w:ind w:left="3115" w:hanging="428"/>
      </w:pPr>
      <w:rPr>
        <w:rFonts w:hint="default"/>
      </w:rPr>
    </w:lvl>
    <w:lvl w:ilvl="7" w:tplc="37FC36F6">
      <w:numFmt w:val="bullet"/>
      <w:lvlText w:val="•"/>
      <w:lvlJc w:val="left"/>
      <w:pPr>
        <w:ind w:left="3548" w:hanging="428"/>
      </w:pPr>
      <w:rPr>
        <w:rFonts w:hint="default"/>
      </w:rPr>
    </w:lvl>
    <w:lvl w:ilvl="8" w:tplc="D83E44C0">
      <w:numFmt w:val="bullet"/>
      <w:lvlText w:val="•"/>
      <w:lvlJc w:val="left"/>
      <w:pPr>
        <w:ind w:left="3980" w:hanging="428"/>
      </w:pPr>
      <w:rPr>
        <w:rFonts w:hint="default"/>
      </w:rPr>
    </w:lvl>
  </w:abstractNum>
  <w:abstractNum w:abstractNumId="4" w15:restartNumberingAfterBreak="0">
    <w:nsid w:val="2E1231A1"/>
    <w:multiLevelType w:val="multilevel"/>
    <w:tmpl w:val="DAFA496A"/>
    <w:lvl w:ilvl="0">
      <w:start w:val="6"/>
      <w:numFmt w:val="decimal"/>
      <w:lvlText w:val="%1"/>
      <w:lvlJc w:val="left"/>
      <w:pPr>
        <w:ind w:left="965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853"/>
        <w:jc w:val="left"/>
      </w:pPr>
      <w:rPr>
        <w:rFonts w:hint="default"/>
      </w:rPr>
    </w:lvl>
    <w:lvl w:ilvl="2">
      <w:start w:val="25"/>
      <w:numFmt w:val="decimal"/>
      <w:lvlText w:val="%1.%2.%3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495" w:hanging="853"/>
      </w:pPr>
      <w:rPr>
        <w:rFonts w:hint="default"/>
      </w:rPr>
    </w:lvl>
    <w:lvl w:ilvl="5">
      <w:numFmt w:val="bullet"/>
      <w:lvlText w:val="•"/>
      <w:lvlJc w:val="left"/>
      <w:pPr>
        <w:ind w:left="7879" w:hanging="853"/>
      </w:pPr>
      <w:rPr>
        <w:rFonts w:hint="default"/>
      </w:rPr>
    </w:lvl>
    <w:lvl w:ilvl="6">
      <w:numFmt w:val="bullet"/>
      <w:lvlText w:val="•"/>
      <w:lvlJc w:val="left"/>
      <w:pPr>
        <w:ind w:left="9263" w:hanging="853"/>
      </w:pPr>
      <w:rPr>
        <w:rFonts w:hint="default"/>
      </w:rPr>
    </w:lvl>
    <w:lvl w:ilvl="7">
      <w:numFmt w:val="bullet"/>
      <w:lvlText w:val="•"/>
      <w:lvlJc w:val="left"/>
      <w:pPr>
        <w:ind w:left="10646" w:hanging="853"/>
      </w:pPr>
      <w:rPr>
        <w:rFonts w:hint="default"/>
      </w:rPr>
    </w:lvl>
    <w:lvl w:ilvl="8">
      <w:numFmt w:val="bullet"/>
      <w:lvlText w:val="•"/>
      <w:lvlJc w:val="left"/>
      <w:pPr>
        <w:ind w:left="12030" w:hanging="853"/>
      </w:pPr>
      <w:rPr>
        <w:rFonts w:hint="default"/>
      </w:rPr>
    </w:lvl>
  </w:abstractNum>
  <w:abstractNum w:abstractNumId="5" w15:restartNumberingAfterBreak="0">
    <w:nsid w:val="340A2CB6"/>
    <w:multiLevelType w:val="hybridMultilevel"/>
    <w:tmpl w:val="1A44E662"/>
    <w:lvl w:ilvl="0" w:tplc="C5165664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F948BAE"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15860A48">
      <w:numFmt w:val="bullet"/>
      <w:lvlText w:val="•"/>
      <w:lvlJc w:val="left"/>
      <w:pPr>
        <w:ind w:left="1385" w:hanging="428"/>
      </w:pPr>
      <w:rPr>
        <w:rFonts w:hint="default"/>
      </w:rPr>
    </w:lvl>
    <w:lvl w:ilvl="3" w:tplc="DEDC1DF6">
      <w:numFmt w:val="bullet"/>
      <w:lvlText w:val="•"/>
      <w:lvlJc w:val="left"/>
      <w:pPr>
        <w:ind w:left="1817" w:hanging="428"/>
      </w:pPr>
      <w:rPr>
        <w:rFonts w:hint="default"/>
      </w:rPr>
    </w:lvl>
    <w:lvl w:ilvl="4" w:tplc="EB641910">
      <w:numFmt w:val="bullet"/>
      <w:lvlText w:val="•"/>
      <w:lvlJc w:val="left"/>
      <w:pPr>
        <w:ind w:left="2250" w:hanging="428"/>
      </w:pPr>
      <w:rPr>
        <w:rFonts w:hint="default"/>
      </w:rPr>
    </w:lvl>
    <w:lvl w:ilvl="5" w:tplc="EED2780C">
      <w:numFmt w:val="bullet"/>
      <w:lvlText w:val="•"/>
      <w:lvlJc w:val="left"/>
      <w:pPr>
        <w:ind w:left="2683" w:hanging="428"/>
      </w:pPr>
      <w:rPr>
        <w:rFonts w:hint="default"/>
      </w:rPr>
    </w:lvl>
    <w:lvl w:ilvl="6" w:tplc="E2E0602C">
      <w:numFmt w:val="bullet"/>
      <w:lvlText w:val="•"/>
      <w:lvlJc w:val="left"/>
      <w:pPr>
        <w:ind w:left="3115" w:hanging="428"/>
      </w:pPr>
      <w:rPr>
        <w:rFonts w:hint="default"/>
      </w:rPr>
    </w:lvl>
    <w:lvl w:ilvl="7" w:tplc="FBBAB9B8">
      <w:numFmt w:val="bullet"/>
      <w:lvlText w:val="•"/>
      <w:lvlJc w:val="left"/>
      <w:pPr>
        <w:ind w:left="3548" w:hanging="428"/>
      </w:pPr>
      <w:rPr>
        <w:rFonts w:hint="default"/>
      </w:rPr>
    </w:lvl>
    <w:lvl w:ilvl="8" w:tplc="4D9A6FE6">
      <w:numFmt w:val="bullet"/>
      <w:lvlText w:val="•"/>
      <w:lvlJc w:val="left"/>
      <w:pPr>
        <w:ind w:left="3980" w:hanging="428"/>
      </w:pPr>
      <w:rPr>
        <w:rFonts w:hint="default"/>
      </w:rPr>
    </w:lvl>
  </w:abstractNum>
  <w:abstractNum w:abstractNumId="6" w15:restartNumberingAfterBreak="0">
    <w:nsid w:val="39DB57C0"/>
    <w:multiLevelType w:val="hybridMultilevel"/>
    <w:tmpl w:val="35B6DD7A"/>
    <w:lvl w:ilvl="0" w:tplc="2EF0284C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47E0E214">
      <w:numFmt w:val="bullet"/>
      <w:lvlText w:val="•"/>
      <w:lvlJc w:val="left"/>
      <w:pPr>
        <w:ind w:left="1006" w:hanging="485"/>
      </w:pPr>
      <w:rPr>
        <w:rFonts w:hint="default"/>
      </w:rPr>
    </w:lvl>
    <w:lvl w:ilvl="2" w:tplc="99028DF6">
      <w:numFmt w:val="bullet"/>
      <w:lvlText w:val="•"/>
      <w:lvlJc w:val="left"/>
      <w:pPr>
        <w:ind w:left="1433" w:hanging="485"/>
      </w:pPr>
      <w:rPr>
        <w:rFonts w:hint="default"/>
      </w:rPr>
    </w:lvl>
    <w:lvl w:ilvl="3" w:tplc="A0BCF104">
      <w:numFmt w:val="bullet"/>
      <w:lvlText w:val="•"/>
      <w:lvlJc w:val="left"/>
      <w:pPr>
        <w:ind w:left="1859" w:hanging="485"/>
      </w:pPr>
      <w:rPr>
        <w:rFonts w:hint="default"/>
      </w:rPr>
    </w:lvl>
    <w:lvl w:ilvl="4" w:tplc="DC321CD6">
      <w:numFmt w:val="bullet"/>
      <w:lvlText w:val="•"/>
      <w:lvlJc w:val="left"/>
      <w:pPr>
        <w:ind w:left="2286" w:hanging="485"/>
      </w:pPr>
      <w:rPr>
        <w:rFonts w:hint="default"/>
      </w:rPr>
    </w:lvl>
    <w:lvl w:ilvl="5" w:tplc="908A7ED2">
      <w:numFmt w:val="bullet"/>
      <w:lvlText w:val="•"/>
      <w:lvlJc w:val="left"/>
      <w:pPr>
        <w:ind w:left="2713" w:hanging="485"/>
      </w:pPr>
      <w:rPr>
        <w:rFonts w:hint="default"/>
      </w:rPr>
    </w:lvl>
    <w:lvl w:ilvl="6" w:tplc="B5EA6322">
      <w:numFmt w:val="bullet"/>
      <w:lvlText w:val="•"/>
      <w:lvlJc w:val="left"/>
      <w:pPr>
        <w:ind w:left="3139" w:hanging="485"/>
      </w:pPr>
      <w:rPr>
        <w:rFonts w:hint="default"/>
      </w:rPr>
    </w:lvl>
    <w:lvl w:ilvl="7" w:tplc="89EA75B0">
      <w:numFmt w:val="bullet"/>
      <w:lvlText w:val="•"/>
      <w:lvlJc w:val="left"/>
      <w:pPr>
        <w:ind w:left="3566" w:hanging="485"/>
      </w:pPr>
      <w:rPr>
        <w:rFonts w:hint="default"/>
      </w:rPr>
    </w:lvl>
    <w:lvl w:ilvl="8" w:tplc="7DE655D0">
      <w:numFmt w:val="bullet"/>
      <w:lvlText w:val="•"/>
      <w:lvlJc w:val="left"/>
      <w:pPr>
        <w:ind w:left="3992" w:hanging="485"/>
      </w:pPr>
      <w:rPr>
        <w:rFonts w:hint="default"/>
      </w:rPr>
    </w:lvl>
  </w:abstractNum>
  <w:abstractNum w:abstractNumId="7" w15:restartNumberingAfterBreak="0">
    <w:nsid w:val="4B454C12"/>
    <w:multiLevelType w:val="hybridMultilevel"/>
    <w:tmpl w:val="48E03A16"/>
    <w:lvl w:ilvl="0" w:tplc="AC42DE1A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46F6AA92">
      <w:numFmt w:val="bullet"/>
      <w:lvlText w:val="•"/>
      <w:lvlJc w:val="left"/>
      <w:pPr>
        <w:ind w:left="1006" w:hanging="485"/>
      </w:pPr>
      <w:rPr>
        <w:rFonts w:hint="default"/>
      </w:rPr>
    </w:lvl>
    <w:lvl w:ilvl="2" w:tplc="1B9EBE78">
      <w:numFmt w:val="bullet"/>
      <w:lvlText w:val="•"/>
      <w:lvlJc w:val="left"/>
      <w:pPr>
        <w:ind w:left="1433" w:hanging="485"/>
      </w:pPr>
      <w:rPr>
        <w:rFonts w:hint="default"/>
      </w:rPr>
    </w:lvl>
    <w:lvl w:ilvl="3" w:tplc="8272CEE2">
      <w:numFmt w:val="bullet"/>
      <w:lvlText w:val="•"/>
      <w:lvlJc w:val="left"/>
      <w:pPr>
        <w:ind w:left="1859" w:hanging="485"/>
      </w:pPr>
      <w:rPr>
        <w:rFonts w:hint="default"/>
      </w:rPr>
    </w:lvl>
    <w:lvl w:ilvl="4" w:tplc="5E5C7FE0">
      <w:numFmt w:val="bullet"/>
      <w:lvlText w:val="•"/>
      <w:lvlJc w:val="left"/>
      <w:pPr>
        <w:ind w:left="2286" w:hanging="485"/>
      </w:pPr>
      <w:rPr>
        <w:rFonts w:hint="default"/>
      </w:rPr>
    </w:lvl>
    <w:lvl w:ilvl="5" w:tplc="3F667A72">
      <w:numFmt w:val="bullet"/>
      <w:lvlText w:val="•"/>
      <w:lvlJc w:val="left"/>
      <w:pPr>
        <w:ind w:left="2713" w:hanging="485"/>
      </w:pPr>
      <w:rPr>
        <w:rFonts w:hint="default"/>
      </w:rPr>
    </w:lvl>
    <w:lvl w:ilvl="6" w:tplc="E06E8438">
      <w:numFmt w:val="bullet"/>
      <w:lvlText w:val="•"/>
      <w:lvlJc w:val="left"/>
      <w:pPr>
        <w:ind w:left="3139" w:hanging="485"/>
      </w:pPr>
      <w:rPr>
        <w:rFonts w:hint="default"/>
      </w:rPr>
    </w:lvl>
    <w:lvl w:ilvl="7" w:tplc="DCAEC3F8">
      <w:numFmt w:val="bullet"/>
      <w:lvlText w:val="•"/>
      <w:lvlJc w:val="left"/>
      <w:pPr>
        <w:ind w:left="3566" w:hanging="485"/>
      </w:pPr>
      <w:rPr>
        <w:rFonts w:hint="default"/>
      </w:rPr>
    </w:lvl>
    <w:lvl w:ilvl="8" w:tplc="86B69F2C">
      <w:numFmt w:val="bullet"/>
      <w:lvlText w:val="•"/>
      <w:lvlJc w:val="left"/>
      <w:pPr>
        <w:ind w:left="3992" w:hanging="485"/>
      </w:pPr>
      <w:rPr>
        <w:rFonts w:hint="default"/>
      </w:rPr>
    </w:lvl>
  </w:abstractNum>
  <w:abstractNum w:abstractNumId="8" w15:restartNumberingAfterBreak="0">
    <w:nsid w:val="532B6078"/>
    <w:multiLevelType w:val="hybridMultilevel"/>
    <w:tmpl w:val="4C2E17C6"/>
    <w:lvl w:ilvl="0" w:tplc="6C682BE2">
      <w:numFmt w:val="bullet"/>
      <w:lvlText w:val=""/>
      <w:lvlJc w:val="left"/>
      <w:pPr>
        <w:ind w:left="424" w:hanging="317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C5CC9734">
      <w:numFmt w:val="bullet"/>
      <w:lvlText w:val="•"/>
      <w:lvlJc w:val="left"/>
      <w:pPr>
        <w:ind w:left="666" w:hanging="317"/>
      </w:pPr>
      <w:rPr>
        <w:rFonts w:hint="default"/>
      </w:rPr>
    </w:lvl>
    <w:lvl w:ilvl="2" w:tplc="26BEC2D0">
      <w:numFmt w:val="bullet"/>
      <w:lvlText w:val="•"/>
      <w:lvlJc w:val="left"/>
      <w:pPr>
        <w:ind w:left="912" w:hanging="317"/>
      </w:pPr>
      <w:rPr>
        <w:rFonts w:hint="default"/>
      </w:rPr>
    </w:lvl>
    <w:lvl w:ilvl="3" w:tplc="2FD2DB94">
      <w:numFmt w:val="bullet"/>
      <w:lvlText w:val="•"/>
      <w:lvlJc w:val="left"/>
      <w:pPr>
        <w:ind w:left="1158" w:hanging="317"/>
      </w:pPr>
      <w:rPr>
        <w:rFonts w:hint="default"/>
      </w:rPr>
    </w:lvl>
    <w:lvl w:ilvl="4" w:tplc="775CA1C8">
      <w:numFmt w:val="bullet"/>
      <w:lvlText w:val="•"/>
      <w:lvlJc w:val="left"/>
      <w:pPr>
        <w:ind w:left="1405" w:hanging="317"/>
      </w:pPr>
      <w:rPr>
        <w:rFonts w:hint="default"/>
      </w:rPr>
    </w:lvl>
    <w:lvl w:ilvl="5" w:tplc="F944465E">
      <w:numFmt w:val="bullet"/>
      <w:lvlText w:val="•"/>
      <w:lvlJc w:val="left"/>
      <w:pPr>
        <w:ind w:left="1651" w:hanging="317"/>
      </w:pPr>
      <w:rPr>
        <w:rFonts w:hint="default"/>
      </w:rPr>
    </w:lvl>
    <w:lvl w:ilvl="6" w:tplc="19762B76">
      <w:numFmt w:val="bullet"/>
      <w:lvlText w:val="•"/>
      <w:lvlJc w:val="left"/>
      <w:pPr>
        <w:ind w:left="1897" w:hanging="317"/>
      </w:pPr>
      <w:rPr>
        <w:rFonts w:hint="default"/>
      </w:rPr>
    </w:lvl>
    <w:lvl w:ilvl="7" w:tplc="D4184646">
      <w:numFmt w:val="bullet"/>
      <w:lvlText w:val="•"/>
      <w:lvlJc w:val="left"/>
      <w:pPr>
        <w:ind w:left="2144" w:hanging="317"/>
      </w:pPr>
      <w:rPr>
        <w:rFonts w:hint="default"/>
      </w:rPr>
    </w:lvl>
    <w:lvl w:ilvl="8" w:tplc="7E2CFF1A">
      <w:numFmt w:val="bullet"/>
      <w:lvlText w:val="•"/>
      <w:lvlJc w:val="left"/>
      <w:pPr>
        <w:ind w:left="2390" w:hanging="317"/>
      </w:pPr>
      <w:rPr>
        <w:rFonts w:hint="default"/>
      </w:rPr>
    </w:lvl>
  </w:abstractNum>
  <w:abstractNum w:abstractNumId="9" w15:restartNumberingAfterBreak="0">
    <w:nsid w:val="7A7775C0"/>
    <w:multiLevelType w:val="hybridMultilevel"/>
    <w:tmpl w:val="2968D5F6"/>
    <w:lvl w:ilvl="0" w:tplc="DACEA5D4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28D00158">
      <w:start w:val="1"/>
      <w:numFmt w:val="lowerLetter"/>
      <w:lvlText w:val="(%2)"/>
      <w:lvlJc w:val="left"/>
      <w:pPr>
        <w:ind w:left="1246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DBCE258E">
      <w:numFmt w:val="bullet"/>
      <w:lvlText w:val="•"/>
      <w:lvlJc w:val="left"/>
      <w:pPr>
        <w:ind w:left="2746" w:hanging="567"/>
      </w:pPr>
      <w:rPr>
        <w:rFonts w:hint="default"/>
      </w:rPr>
    </w:lvl>
    <w:lvl w:ilvl="3" w:tplc="10E46C66">
      <w:numFmt w:val="bullet"/>
      <w:lvlText w:val="•"/>
      <w:lvlJc w:val="left"/>
      <w:pPr>
        <w:ind w:left="4252" w:hanging="567"/>
      </w:pPr>
      <w:rPr>
        <w:rFonts w:hint="default"/>
      </w:rPr>
    </w:lvl>
    <w:lvl w:ilvl="4" w:tplc="EA86CB0A">
      <w:numFmt w:val="bullet"/>
      <w:lvlText w:val="•"/>
      <w:lvlJc w:val="left"/>
      <w:pPr>
        <w:ind w:left="5759" w:hanging="567"/>
      </w:pPr>
      <w:rPr>
        <w:rFonts w:hint="default"/>
      </w:rPr>
    </w:lvl>
    <w:lvl w:ilvl="5" w:tplc="ECA29762">
      <w:numFmt w:val="bullet"/>
      <w:lvlText w:val="•"/>
      <w:lvlJc w:val="left"/>
      <w:pPr>
        <w:ind w:left="7265" w:hanging="567"/>
      </w:pPr>
      <w:rPr>
        <w:rFonts w:hint="default"/>
      </w:rPr>
    </w:lvl>
    <w:lvl w:ilvl="6" w:tplc="F1AE256C">
      <w:numFmt w:val="bullet"/>
      <w:lvlText w:val="•"/>
      <w:lvlJc w:val="left"/>
      <w:pPr>
        <w:ind w:left="8772" w:hanging="567"/>
      </w:pPr>
      <w:rPr>
        <w:rFonts w:hint="default"/>
      </w:rPr>
    </w:lvl>
    <w:lvl w:ilvl="7" w:tplc="2850DEE4">
      <w:numFmt w:val="bullet"/>
      <w:lvlText w:val="•"/>
      <w:lvlJc w:val="left"/>
      <w:pPr>
        <w:ind w:left="10278" w:hanging="567"/>
      </w:pPr>
      <w:rPr>
        <w:rFonts w:hint="default"/>
      </w:rPr>
    </w:lvl>
    <w:lvl w:ilvl="8" w:tplc="4F107FE6">
      <w:numFmt w:val="bullet"/>
      <w:lvlText w:val="•"/>
      <w:lvlJc w:val="left"/>
      <w:pPr>
        <w:ind w:left="11785" w:hanging="567"/>
      </w:pPr>
      <w:rPr>
        <w:rFonts w:hint="default"/>
      </w:rPr>
    </w:lvl>
  </w:abstractNum>
  <w:abstractNum w:abstractNumId="10" w15:restartNumberingAfterBreak="0">
    <w:nsid w:val="7ADA4605"/>
    <w:multiLevelType w:val="hybridMultilevel"/>
    <w:tmpl w:val="EC32F5B8"/>
    <w:lvl w:ilvl="0" w:tplc="54DE57D6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2C844178"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1B10A9F2">
      <w:numFmt w:val="bullet"/>
      <w:lvlText w:val="•"/>
      <w:lvlJc w:val="left"/>
      <w:pPr>
        <w:ind w:left="1385" w:hanging="428"/>
      </w:pPr>
      <w:rPr>
        <w:rFonts w:hint="default"/>
      </w:rPr>
    </w:lvl>
    <w:lvl w:ilvl="3" w:tplc="4F748506">
      <w:numFmt w:val="bullet"/>
      <w:lvlText w:val="•"/>
      <w:lvlJc w:val="left"/>
      <w:pPr>
        <w:ind w:left="1817" w:hanging="428"/>
      </w:pPr>
      <w:rPr>
        <w:rFonts w:hint="default"/>
      </w:rPr>
    </w:lvl>
    <w:lvl w:ilvl="4" w:tplc="D9B474AE">
      <w:numFmt w:val="bullet"/>
      <w:lvlText w:val="•"/>
      <w:lvlJc w:val="left"/>
      <w:pPr>
        <w:ind w:left="2250" w:hanging="428"/>
      </w:pPr>
      <w:rPr>
        <w:rFonts w:hint="default"/>
      </w:rPr>
    </w:lvl>
    <w:lvl w:ilvl="5" w:tplc="C1C89258">
      <w:numFmt w:val="bullet"/>
      <w:lvlText w:val="•"/>
      <w:lvlJc w:val="left"/>
      <w:pPr>
        <w:ind w:left="2683" w:hanging="428"/>
      </w:pPr>
      <w:rPr>
        <w:rFonts w:hint="default"/>
      </w:rPr>
    </w:lvl>
    <w:lvl w:ilvl="6" w:tplc="E8047174">
      <w:numFmt w:val="bullet"/>
      <w:lvlText w:val="•"/>
      <w:lvlJc w:val="left"/>
      <w:pPr>
        <w:ind w:left="3115" w:hanging="428"/>
      </w:pPr>
      <w:rPr>
        <w:rFonts w:hint="default"/>
      </w:rPr>
    </w:lvl>
    <w:lvl w:ilvl="7" w:tplc="FC443FAE">
      <w:numFmt w:val="bullet"/>
      <w:lvlText w:val="•"/>
      <w:lvlJc w:val="left"/>
      <w:pPr>
        <w:ind w:left="3548" w:hanging="428"/>
      </w:pPr>
      <w:rPr>
        <w:rFonts w:hint="default"/>
      </w:rPr>
    </w:lvl>
    <w:lvl w:ilvl="8" w:tplc="5454A0BA">
      <w:numFmt w:val="bullet"/>
      <w:lvlText w:val="•"/>
      <w:lvlJc w:val="left"/>
      <w:pPr>
        <w:ind w:left="3980" w:hanging="428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26E"/>
    <w:rsid w:val="0004226E"/>
    <w:rsid w:val="000C311B"/>
    <w:rsid w:val="009A1855"/>
    <w:rsid w:val="00D16712"/>
    <w:rsid w:val="00D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F32C9"/>
  <w15:docId w15:val="{E32D4985-7A4A-4AAA-8979-24620574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5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3"/>
      <w:ind w:left="965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6" w:hanging="567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0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91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60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09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860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09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4</cp:revision>
  <dcterms:created xsi:type="dcterms:W3CDTF">2021-10-14T03:26:00Z</dcterms:created>
  <dcterms:modified xsi:type="dcterms:W3CDTF">2022-07-04T23:42:00Z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