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AF" w:rsidRPr="005A77FA" w:rsidRDefault="005C44AF" w:rsidP="008E5750">
      <w:pPr>
        <w:pStyle w:val="Heading3"/>
        <w:numPr>
          <w:ilvl w:val="2"/>
          <w:numId w:val="223"/>
        </w:numPr>
      </w:pPr>
      <w:r>
        <w:t>Roadside stall code</w:t>
      </w:r>
    </w:p>
    <w:p w:rsidR="005C44AF" w:rsidRPr="00C70BC3" w:rsidRDefault="005C44AF" w:rsidP="005C44AF">
      <w:pPr>
        <w:pStyle w:val="Heading4"/>
        <w:ind w:left="851"/>
      </w:pPr>
      <w:r w:rsidRPr="00C70BC3">
        <w:t>Application</w:t>
      </w:r>
    </w:p>
    <w:p w:rsidR="00AB2F2E" w:rsidRDefault="005C44AF" w:rsidP="00AB2F2E">
      <w:pPr>
        <w:numPr>
          <w:ilvl w:val="0"/>
          <w:numId w:val="35"/>
        </w:numPr>
        <w:spacing w:after="0" w:line="240" w:lineRule="auto"/>
        <w:rPr>
          <w:rFonts w:cs="Arial"/>
          <w:szCs w:val="20"/>
        </w:rPr>
      </w:pPr>
      <w:r w:rsidRPr="00C22640">
        <w:rPr>
          <w:rFonts w:cs="Arial"/>
          <w:szCs w:val="20"/>
        </w:rPr>
        <w:t xml:space="preserve">This code applies to assessing </w:t>
      </w:r>
      <w:r>
        <w:rPr>
          <w:rFonts w:cs="Arial"/>
          <w:szCs w:val="20"/>
        </w:rPr>
        <w:t xml:space="preserve">development </w:t>
      </w:r>
      <w:r w:rsidRPr="00C22640">
        <w:rPr>
          <w:rFonts w:cs="Arial"/>
          <w:szCs w:val="20"/>
        </w:rPr>
        <w:t xml:space="preserve">for a </w:t>
      </w:r>
      <w:r>
        <w:rPr>
          <w:rFonts w:cs="Arial"/>
          <w:szCs w:val="20"/>
        </w:rPr>
        <w:t>R</w:t>
      </w:r>
      <w:r w:rsidRPr="00C22640">
        <w:rPr>
          <w:rFonts w:cs="Arial"/>
          <w:szCs w:val="20"/>
        </w:rPr>
        <w:t xml:space="preserve">oadside stall. </w:t>
      </w:r>
    </w:p>
    <w:p w:rsidR="005C44AF" w:rsidRPr="00AB2F2E" w:rsidRDefault="005C44AF" w:rsidP="00AB2F2E">
      <w:pPr>
        <w:spacing w:after="0" w:line="240" w:lineRule="auto"/>
        <w:ind w:left="567"/>
        <w:rPr>
          <w:rFonts w:cs="Arial"/>
          <w:szCs w:val="20"/>
        </w:rPr>
      </w:pPr>
      <w:r w:rsidRPr="00C22640">
        <w:rPr>
          <w:rFonts w:cs="Arial"/>
          <w:szCs w:val="20"/>
        </w:rPr>
        <w:t xml:space="preserve"> </w:t>
      </w:r>
    </w:p>
    <w:p w:rsidR="005C44AF" w:rsidRPr="00AB2F2E" w:rsidRDefault="005C44AF" w:rsidP="00AB2F2E">
      <w:pPr>
        <w:numPr>
          <w:ilvl w:val="0"/>
          <w:numId w:val="35"/>
        </w:numPr>
        <w:spacing w:after="0" w:line="240" w:lineRule="auto"/>
        <w:rPr>
          <w:rFonts w:cs="Arial"/>
          <w:szCs w:val="20"/>
        </w:rPr>
      </w:pPr>
      <w:r w:rsidRPr="00C22640">
        <w:rPr>
          <w:rFonts w:cs="Arial"/>
          <w:szCs w:val="20"/>
        </w:rPr>
        <w:t>When using this code, reference should be made to Part 5.</w:t>
      </w:r>
    </w:p>
    <w:p w:rsidR="005C44AF" w:rsidRPr="005A77FA" w:rsidRDefault="005C44AF" w:rsidP="005C44AF">
      <w:pPr>
        <w:pStyle w:val="Heading4"/>
        <w:ind w:left="851"/>
      </w:pPr>
      <w:r w:rsidRPr="005A77FA">
        <w:t xml:space="preserve">Purpose </w:t>
      </w:r>
    </w:p>
    <w:p w:rsidR="005C44AF" w:rsidRDefault="005C44AF" w:rsidP="00AB2F2E">
      <w:pPr>
        <w:numPr>
          <w:ilvl w:val="0"/>
          <w:numId w:val="204"/>
        </w:numPr>
        <w:spacing w:after="0" w:line="240" w:lineRule="auto"/>
        <w:rPr>
          <w:rFonts w:cs="Arial"/>
          <w:szCs w:val="20"/>
        </w:rPr>
      </w:pPr>
      <w:r w:rsidRPr="00C22640">
        <w:rPr>
          <w:rFonts w:cs="Arial"/>
          <w:szCs w:val="20"/>
        </w:rPr>
        <w:t xml:space="preserve">The purpose of the Roadside stall code is to ensure that roadside stalls are established in safe locations, are of a small scale and </w:t>
      </w:r>
      <w:r>
        <w:rPr>
          <w:rFonts w:cs="Arial"/>
          <w:szCs w:val="20"/>
        </w:rPr>
        <w:t xml:space="preserve">are </w:t>
      </w:r>
      <w:r w:rsidRPr="00C22640">
        <w:rPr>
          <w:rFonts w:cs="Arial"/>
          <w:szCs w:val="20"/>
        </w:rPr>
        <w:t xml:space="preserve">located in rural areas for the sale of produce </w:t>
      </w:r>
      <w:r w:rsidR="00912C60">
        <w:rPr>
          <w:rFonts w:cs="Arial"/>
          <w:szCs w:val="20"/>
        </w:rPr>
        <w:t xml:space="preserve">that is </w:t>
      </w:r>
      <w:r w:rsidRPr="00C22640">
        <w:rPr>
          <w:rFonts w:cs="Arial"/>
          <w:szCs w:val="20"/>
        </w:rPr>
        <w:t xml:space="preserve">grown and harvested on the </w:t>
      </w:r>
      <w:r w:rsidR="00145356">
        <w:rPr>
          <w:rFonts w:cs="Arial"/>
          <w:szCs w:val="20"/>
        </w:rPr>
        <w:t>site</w:t>
      </w:r>
      <w:r w:rsidRPr="00C22640">
        <w:rPr>
          <w:rFonts w:cs="Arial"/>
          <w:szCs w:val="20"/>
        </w:rPr>
        <w:t xml:space="preserve"> or sourced from nearby farms.</w:t>
      </w:r>
    </w:p>
    <w:p w:rsidR="005C44AF" w:rsidRPr="00C22640" w:rsidRDefault="005C44AF" w:rsidP="005C44AF">
      <w:pPr>
        <w:spacing w:after="0" w:line="240" w:lineRule="auto"/>
        <w:ind w:left="567"/>
        <w:rPr>
          <w:rFonts w:cs="Arial"/>
          <w:szCs w:val="20"/>
        </w:rPr>
      </w:pPr>
    </w:p>
    <w:p w:rsidR="005C44AF" w:rsidRPr="00C22640" w:rsidRDefault="005C44AF" w:rsidP="00AB2F2E">
      <w:pPr>
        <w:numPr>
          <w:ilvl w:val="0"/>
          <w:numId w:val="204"/>
        </w:numPr>
        <w:spacing w:after="0" w:line="240" w:lineRule="auto"/>
        <w:rPr>
          <w:rFonts w:cs="Arial"/>
          <w:szCs w:val="20"/>
        </w:rPr>
      </w:pPr>
      <w:r w:rsidRPr="00C22640">
        <w:rPr>
          <w:rFonts w:cs="Arial"/>
          <w:szCs w:val="20"/>
        </w:rPr>
        <w:t>The purpose of the code will be achieved through the following overall outcomes:</w:t>
      </w:r>
    </w:p>
    <w:p w:rsidR="005C44AF" w:rsidRPr="00C22640" w:rsidRDefault="003540EB" w:rsidP="00AB2F2E">
      <w:pPr>
        <w:numPr>
          <w:ilvl w:val="1"/>
          <w:numId w:val="204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5C44AF" w:rsidRPr="00C22640">
        <w:rPr>
          <w:rFonts w:cs="Arial"/>
          <w:szCs w:val="20"/>
        </w:rPr>
        <w:t>oadside stalls are small scale and are compatible with the</w:t>
      </w:r>
      <w:r w:rsidR="005C44AF">
        <w:rPr>
          <w:rFonts w:cs="Arial"/>
          <w:szCs w:val="20"/>
        </w:rPr>
        <w:t xml:space="preserve"> amenity of the</w:t>
      </w:r>
      <w:r w:rsidR="005C44AF" w:rsidRPr="00C22640">
        <w:rPr>
          <w:rFonts w:cs="Arial"/>
          <w:szCs w:val="20"/>
        </w:rPr>
        <w:t xml:space="preserve"> rural se</w:t>
      </w:r>
      <w:r w:rsidR="00204CC9">
        <w:rPr>
          <w:rFonts w:cs="Arial"/>
          <w:szCs w:val="20"/>
        </w:rPr>
        <w:t>tting in which they are located;</w:t>
      </w:r>
    </w:p>
    <w:p w:rsidR="005C44AF" w:rsidRPr="001A514D" w:rsidRDefault="003540EB" w:rsidP="00AB2F2E">
      <w:pPr>
        <w:numPr>
          <w:ilvl w:val="1"/>
          <w:numId w:val="204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5C44AF" w:rsidRPr="00C22640">
        <w:rPr>
          <w:rFonts w:cs="Arial"/>
          <w:szCs w:val="20"/>
        </w:rPr>
        <w:t>ccess and parking is safe</w:t>
      </w:r>
      <w:r w:rsidR="00204CC9">
        <w:rPr>
          <w:rFonts w:cs="Arial"/>
          <w:szCs w:val="20"/>
        </w:rPr>
        <w:t>.</w:t>
      </w:r>
    </w:p>
    <w:p w:rsidR="005C44AF" w:rsidRPr="005A77FA" w:rsidRDefault="005C44AF" w:rsidP="005C44AF">
      <w:pPr>
        <w:pStyle w:val="Heading4"/>
        <w:ind w:left="851"/>
      </w:pPr>
      <w:bookmarkStart w:id="0" w:name="_Ref364259218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5C44AF" w:rsidRPr="00BF128E" w:rsidRDefault="005C44AF" w:rsidP="005C44AF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5C44AF" w:rsidRPr="005A77FA" w:rsidRDefault="005C44AF" w:rsidP="005C44AF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C44AF" w:rsidRPr="005A77FA" w:rsidRDefault="005C44AF" w:rsidP="005C44AF">
      <w:pPr>
        <w:pStyle w:val="Caption"/>
      </w:pPr>
      <w:r w:rsidRPr="00452818">
        <w:t>Table</w:t>
      </w:r>
      <w:r>
        <w:t xml:space="preserve"> </w:t>
      </w:r>
      <w:r>
        <w:fldChar w:fldCharType="begin"/>
      </w:r>
      <w:r>
        <w:instrText xml:space="preserve"> REF _Ref364259218 \r \h </w:instrText>
      </w:r>
      <w:r>
        <w:fldChar w:fldCharType="separate"/>
      </w:r>
      <w:r w:rsidR="001746EE">
        <w:t>9.3.19.3</w:t>
      </w:r>
      <w:r>
        <w:fldChar w:fldCharType="end"/>
      </w:r>
      <w:r w:rsidRPr="00452818">
        <w:t>.a –</w:t>
      </w:r>
      <w:r w:rsidR="00204CC9">
        <w:t xml:space="preserve"> </w:t>
      </w:r>
      <w:r>
        <w:t>Roadside stall code</w:t>
      </w:r>
      <w:r w:rsidRPr="00452818">
        <w:t xml:space="preserve"> –</w:t>
      </w:r>
      <w:r>
        <w:t xml:space="preserve"> </w:t>
      </w:r>
      <w:r w:rsidR="00204CC9">
        <w:t>s</w:t>
      </w:r>
      <w:r>
        <w:t>elf-assessable and</w:t>
      </w:r>
      <w:r w:rsidRPr="00452818">
        <w:t xml:space="preserve">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8E5750" w:rsidRPr="005A77FA" w:rsidTr="008E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E5750" w:rsidRPr="005A77FA" w:rsidRDefault="008E5750" w:rsidP="001B417D">
            <w:r w:rsidRPr="005A77FA">
              <w:t>Performance outcomes</w:t>
            </w:r>
          </w:p>
        </w:tc>
        <w:tc>
          <w:tcPr>
            <w:tcW w:w="1667" w:type="pct"/>
          </w:tcPr>
          <w:p w:rsidR="008E5750" w:rsidRPr="005A77FA" w:rsidRDefault="008E5750" w:rsidP="001B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E5750" w:rsidRPr="005A77FA" w:rsidRDefault="008E5750" w:rsidP="001B417D">
            <w:r>
              <w:t>Applicant response</w:t>
            </w:r>
          </w:p>
        </w:tc>
      </w:tr>
      <w:tr w:rsidR="008E5750" w:rsidRPr="00621988" w:rsidTr="008E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E5750" w:rsidRPr="00621988" w:rsidRDefault="008E5750" w:rsidP="001B417D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8E5750" w:rsidRPr="002C79EE" w:rsidTr="008E57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8E5750" w:rsidRDefault="008E5750" w:rsidP="001B417D">
            <w:pPr>
              <w:rPr>
                <w:rStyle w:val="Strong"/>
              </w:rPr>
            </w:pPr>
            <w:r>
              <w:rPr>
                <w:rStyle w:val="Strong"/>
              </w:rPr>
              <w:t xml:space="preserve">Amenity </w:t>
            </w:r>
          </w:p>
        </w:tc>
      </w:tr>
      <w:tr w:rsidR="008E5750" w:rsidRPr="005A77FA" w:rsidTr="008E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PO1</w:t>
            </w:r>
          </w:p>
          <w:p w:rsidR="008E5750" w:rsidRPr="00C22640" w:rsidRDefault="008E5750" w:rsidP="001B417D">
            <w:pPr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 xml:space="preserve">The scale intensity and operating characteristics of the </w:t>
            </w:r>
            <w:r>
              <w:rPr>
                <w:rFonts w:cs="Arial"/>
                <w:szCs w:val="20"/>
              </w:rPr>
              <w:t>R</w:t>
            </w:r>
            <w:r w:rsidRPr="00C22640">
              <w:rPr>
                <w:rFonts w:cs="Arial"/>
                <w:szCs w:val="20"/>
              </w:rPr>
              <w:t>oadside stall does not impact on the amenity and character of the surrounding area.</w:t>
            </w:r>
          </w:p>
        </w:tc>
        <w:tc>
          <w:tcPr>
            <w:tcW w:w="1667" w:type="pct"/>
          </w:tcPr>
          <w:p w:rsidR="008E5750" w:rsidRPr="00C22640" w:rsidRDefault="008E5750" w:rsidP="001B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AO1.1</w:t>
            </w:r>
          </w:p>
          <w:p w:rsidR="008E5750" w:rsidRPr="00C22640" w:rsidRDefault="008E5750" w:rsidP="0014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 xml:space="preserve">There is only one road side stall per </w:t>
            </w:r>
            <w:r>
              <w:rPr>
                <w:rFonts w:cs="Arial"/>
                <w:szCs w:val="20"/>
              </w:rPr>
              <w:t>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</w:p>
        </w:tc>
      </w:tr>
      <w:tr w:rsidR="008E5750" w:rsidRPr="005A77FA" w:rsidTr="008E57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8E5750" w:rsidRPr="00C22640" w:rsidRDefault="008E5750" w:rsidP="005C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AO1.2</w:t>
            </w:r>
          </w:p>
          <w:p w:rsidR="008E5750" w:rsidRPr="00C22640" w:rsidRDefault="008E5750" w:rsidP="005C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The roadside stall:</w:t>
            </w:r>
          </w:p>
          <w:p w:rsidR="008E5750" w:rsidRPr="00C22640" w:rsidRDefault="008E5750" w:rsidP="000909E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(a)</w:t>
            </w:r>
            <w:r w:rsidRPr="00C22640">
              <w:rPr>
                <w:rFonts w:cs="Arial"/>
                <w:szCs w:val="20"/>
              </w:rPr>
              <w:tab/>
              <w:t xml:space="preserve">does not exceed </w:t>
            </w:r>
            <w:r>
              <w:rPr>
                <w:rFonts w:cs="Arial"/>
                <w:szCs w:val="20"/>
              </w:rPr>
              <w:t>5</w:t>
            </w:r>
            <w:r w:rsidRPr="00C22640">
              <w:rPr>
                <w:rFonts w:cs="Arial"/>
                <w:szCs w:val="20"/>
              </w:rPr>
              <w:t>m</w:t>
            </w:r>
            <w:r w:rsidRPr="00C22640">
              <w:rPr>
                <w:rFonts w:cs="Arial"/>
                <w:szCs w:val="20"/>
                <w:vertAlign w:val="superscript"/>
              </w:rPr>
              <w:t>2</w:t>
            </w:r>
            <w:r w:rsidRPr="00C2264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area for the display of goods;</w:t>
            </w:r>
          </w:p>
          <w:p w:rsidR="008E5750" w:rsidRPr="00C22640" w:rsidRDefault="008E5750" w:rsidP="000909E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(b)</w:t>
            </w:r>
            <w:r w:rsidRPr="00C22640">
              <w:rPr>
                <w:rFonts w:cs="Arial"/>
                <w:szCs w:val="20"/>
              </w:rPr>
              <w:tab/>
              <w:t xml:space="preserve">is associated with produce grown and harvested on the </w:t>
            </w:r>
            <w:r>
              <w:rPr>
                <w:rFonts w:cs="Arial"/>
                <w:szCs w:val="20"/>
              </w:rPr>
              <w:t xml:space="preserve">site </w:t>
            </w:r>
            <w:r w:rsidRPr="00C22640">
              <w:rPr>
                <w:rFonts w:cs="Arial"/>
                <w:szCs w:val="20"/>
              </w:rPr>
              <w:t>or sourced from nearby farms;</w:t>
            </w:r>
          </w:p>
          <w:p w:rsidR="008E5750" w:rsidRPr="00C22640" w:rsidRDefault="008E5750" w:rsidP="000909E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(c)</w:t>
            </w:r>
            <w:r w:rsidRPr="00C22640">
              <w:rPr>
                <w:rFonts w:cs="Arial"/>
                <w:szCs w:val="20"/>
              </w:rPr>
              <w:tab/>
              <w:t xml:space="preserve">is </w:t>
            </w:r>
            <w:r>
              <w:rPr>
                <w:rFonts w:cs="Arial"/>
                <w:szCs w:val="20"/>
              </w:rPr>
              <w:t>not located within the road reserve</w:t>
            </w:r>
            <w:r w:rsidRPr="00C22640">
              <w:rPr>
                <w:rFonts w:cs="Arial"/>
                <w:szCs w:val="20"/>
              </w:rPr>
              <w:t>;</w:t>
            </w:r>
          </w:p>
          <w:p w:rsidR="008E5750" w:rsidRPr="00C22640" w:rsidRDefault="008E5750" w:rsidP="000909E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(d)</w:t>
            </w:r>
            <w:r w:rsidRPr="00C22640">
              <w:rPr>
                <w:rFonts w:cs="Arial"/>
                <w:szCs w:val="20"/>
              </w:rPr>
              <w:tab/>
              <w:t>is confined to the display and sale of primary produce;</w:t>
            </w:r>
          </w:p>
          <w:p w:rsidR="008E5750" w:rsidRPr="00C22640" w:rsidRDefault="008E5750" w:rsidP="007A0F0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szCs w:val="20"/>
              </w:rPr>
              <w:t>(e)</w:t>
            </w:r>
            <w:r w:rsidRPr="00C22640">
              <w:rPr>
                <w:rFonts w:cs="Arial"/>
                <w:szCs w:val="20"/>
              </w:rPr>
              <w:tab/>
              <w:t>operates in daylight hours only.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E5750" w:rsidRPr="00C22640" w:rsidRDefault="008E5750" w:rsidP="005C44AF">
            <w:pPr>
              <w:rPr>
                <w:rFonts w:cs="Arial"/>
                <w:b/>
                <w:szCs w:val="20"/>
              </w:rPr>
            </w:pPr>
          </w:p>
        </w:tc>
        <w:bookmarkStart w:id="1" w:name="_GoBack"/>
        <w:bookmarkEnd w:id="1"/>
      </w:tr>
      <w:tr w:rsidR="008E5750" w:rsidRPr="002C79EE" w:rsidTr="008E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E5750" w:rsidRDefault="008E5750" w:rsidP="001B417D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Parking and access</w:t>
            </w:r>
          </w:p>
        </w:tc>
      </w:tr>
      <w:tr w:rsidR="008E5750" w:rsidRPr="005A77FA" w:rsidTr="008E57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PO2</w:t>
            </w:r>
          </w:p>
          <w:p w:rsidR="008E5750" w:rsidRPr="00C22640" w:rsidRDefault="008E5750" w:rsidP="001B417D">
            <w:pPr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The site is accessed via a road that is of a standard adequate to cater for:</w:t>
            </w:r>
          </w:p>
          <w:p w:rsidR="008E5750" w:rsidRPr="00C22640" w:rsidRDefault="008E5750" w:rsidP="000909E8">
            <w:pPr>
              <w:ind w:left="426" w:hanging="426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(a)</w:t>
            </w:r>
            <w:r w:rsidRPr="00C22640">
              <w:rPr>
                <w:rFonts w:cs="Arial"/>
                <w:szCs w:val="20"/>
              </w:rPr>
              <w:tab/>
              <w:t>the proposed use;</w:t>
            </w:r>
          </w:p>
          <w:p w:rsidR="008E5750" w:rsidRPr="00C22640" w:rsidRDefault="008E5750" w:rsidP="000909E8">
            <w:pPr>
              <w:ind w:left="426" w:hanging="426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(b)</w:t>
            </w:r>
            <w:r w:rsidRPr="00C22640">
              <w:rPr>
                <w:rFonts w:cs="Arial"/>
                <w:szCs w:val="20"/>
              </w:rPr>
              <w:tab/>
              <w:t>allows customers  and operators to park safely off site;</w:t>
            </w:r>
          </w:p>
          <w:p w:rsidR="008E5750" w:rsidRPr="00C22640" w:rsidRDefault="008E5750" w:rsidP="000909E8">
            <w:pPr>
              <w:ind w:left="426" w:hanging="426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(c)</w:t>
            </w:r>
            <w:r w:rsidRPr="00C22640">
              <w:rPr>
                <w:rFonts w:cs="Arial"/>
                <w:szCs w:val="20"/>
              </w:rPr>
              <w:tab/>
              <w:t>maintains adequate sight lines;</w:t>
            </w:r>
          </w:p>
          <w:p w:rsidR="008E5750" w:rsidRPr="00C22640" w:rsidRDefault="008E5750" w:rsidP="000909E8">
            <w:pPr>
              <w:ind w:left="426" w:hanging="426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(d)</w:t>
            </w:r>
            <w:r w:rsidRPr="00C22640">
              <w:rPr>
                <w:rFonts w:cs="Arial"/>
                <w:szCs w:val="20"/>
              </w:rPr>
              <w:tab/>
              <w:t>minimises mud/dust nuisances.</w:t>
            </w:r>
          </w:p>
        </w:tc>
        <w:tc>
          <w:tcPr>
            <w:tcW w:w="1667" w:type="pct"/>
          </w:tcPr>
          <w:p w:rsidR="008E5750" w:rsidRPr="00C22640" w:rsidRDefault="008E5750" w:rsidP="001B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AO2.1</w:t>
            </w:r>
          </w:p>
          <w:p w:rsidR="008E5750" w:rsidRPr="00C22640" w:rsidRDefault="008E5750" w:rsidP="007B5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22640">
              <w:rPr>
                <w:rFonts w:cs="Arial"/>
                <w:szCs w:val="20"/>
              </w:rPr>
              <w:t>Car parking does not occur on a road reserve.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</w:p>
        </w:tc>
      </w:tr>
      <w:tr w:rsidR="008E5750" w:rsidRPr="005A77FA" w:rsidTr="008E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E5750" w:rsidRPr="00C22640" w:rsidRDefault="008E5750" w:rsidP="001B417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8E5750" w:rsidRPr="00C22640" w:rsidRDefault="008E5750" w:rsidP="005C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b/>
                <w:szCs w:val="20"/>
              </w:rPr>
              <w:t>AO2.2</w:t>
            </w:r>
          </w:p>
          <w:p w:rsidR="008E5750" w:rsidRPr="00C22640" w:rsidRDefault="008E5750" w:rsidP="005C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22640">
              <w:rPr>
                <w:rFonts w:cs="Arial"/>
                <w:szCs w:val="20"/>
              </w:rPr>
              <w:t xml:space="preserve">Car parking </w:t>
            </w:r>
            <w:r>
              <w:rPr>
                <w:rFonts w:cs="Arial"/>
                <w:szCs w:val="20"/>
              </w:rPr>
              <w:t>allows</w:t>
            </w:r>
            <w:r w:rsidRPr="00C22640">
              <w:rPr>
                <w:rFonts w:cs="Arial"/>
                <w:szCs w:val="20"/>
              </w:rPr>
              <w:t xml:space="preserve"> vehicles to enter and exit the site in forward gear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E5750" w:rsidRPr="00C22640" w:rsidRDefault="008E5750" w:rsidP="005C44AF">
            <w:pPr>
              <w:rPr>
                <w:rFonts w:cs="Arial"/>
                <w:b/>
                <w:szCs w:val="20"/>
              </w:rPr>
            </w:pPr>
          </w:p>
        </w:tc>
      </w:tr>
    </w:tbl>
    <w:p w:rsidR="001D32F1" w:rsidRPr="008E5750" w:rsidRDefault="001D32F1" w:rsidP="008E5750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</w:p>
    <w:sectPr w:rsidR="001D32F1" w:rsidRPr="008E5750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CB" w:rsidRDefault="007238CB">
      <w:pPr>
        <w:spacing w:after="0" w:line="240" w:lineRule="auto"/>
      </w:pPr>
      <w:r>
        <w:separator/>
      </w:r>
    </w:p>
  </w:endnote>
  <w:endnote w:type="continuationSeparator" w:id="0">
    <w:p w:rsidR="007238CB" w:rsidRDefault="007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13F5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8E5750" w:rsidRPr="008E5750">
              <w:rPr>
                <w:color w:val="0064A7"/>
                <w:sz w:val="16"/>
                <w:szCs w:val="16"/>
              </w:rPr>
              <w:t>9.3.19</w:t>
            </w:r>
            <w:r w:rsidR="008E5750" w:rsidRPr="008E5750">
              <w:rPr>
                <w:color w:val="0064A7"/>
                <w:sz w:val="16"/>
                <w:szCs w:val="16"/>
              </w:rPr>
              <w:tab/>
            </w:r>
            <w:r w:rsidR="008E5750">
              <w:rPr>
                <w:color w:val="0064A7"/>
                <w:sz w:val="16"/>
                <w:szCs w:val="16"/>
              </w:rPr>
              <w:t xml:space="preserve"> </w:t>
            </w:r>
            <w:r w:rsidR="008E5750" w:rsidRPr="008E5750">
              <w:rPr>
                <w:color w:val="0064A7"/>
                <w:sz w:val="16"/>
                <w:szCs w:val="16"/>
              </w:rPr>
              <w:t>Roadside stall code</w:t>
            </w:r>
            <w:r>
              <w:rPr>
                <w:color w:val="0064A7"/>
                <w:sz w:val="16"/>
                <w:szCs w:val="16"/>
              </w:rPr>
              <w:t xml:space="preserve">    </w:t>
            </w:r>
            <w:r w:rsidR="008E5750">
              <w:rPr>
                <w:color w:val="0064A7"/>
                <w:sz w:val="16"/>
                <w:szCs w:val="16"/>
              </w:rPr>
              <w:t xml:space="preserve">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4B7368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</w:t>
            </w:r>
            <w:r w:rsidR="004B7368">
              <w:rPr>
                <w:color w:val="0064A7"/>
                <w:sz w:val="16"/>
                <w:szCs w:val="16"/>
              </w:rPr>
              <w:t xml:space="preserve"> </w:t>
            </w:r>
            <w:r w:rsidR="00CE13F5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D352A5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D352A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D352A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CB" w:rsidRDefault="007238CB">
      <w:pPr>
        <w:spacing w:after="0" w:line="240" w:lineRule="auto"/>
      </w:pPr>
      <w:r>
        <w:separator/>
      </w:r>
    </w:p>
  </w:footnote>
  <w:footnote w:type="continuationSeparator" w:id="0">
    <w:p w:rsidR="007238CB" w:rsidRDefault="0072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BCD82A7" wp14:editId="261A2FB7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55A53A4C" wp14:editId="3EBA660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D63AF0A2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B7368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38CB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0F08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5750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0E15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13F5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2A5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4229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069095"/>
  <w15:docId w15:val="{10AB8D13-5750-427A-82E2-027E562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B722AA-C3A5-4083-B796-E24B1F69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2016-02-25T09:01:00Z</dcterms:created>
  <dcterms:modified xsi:type="dcterms:W3CDTF">2019-10-31T23:35:00Z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