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C7CC" w14:textId="77777777" w:rsidR="00261036" w:rsidRDefault="00AF73C9">
      <w:pPr>
        <w:pStyle w:val="Title"/>
        <w:numPr>
          <w:ilvl w:val="2"/>
          <w:numId w:val="5"/>
        </w:numPr>
        <w:tabs>
          <w:tab w:val="left" w:pos="966"/>
        </w:tabs>
        <w:ind w:hanging="854"/>
      </w:pPr>
      <w:r>
        <w:t>Transport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code</w:t>
      </w:r>
    </w:p>
    <w:p w14:paraId="2AF4C064" w14:textId="77777777" w:rsidR="00261036" w:rsidRDefault="00261036">
      <w:pPr>
        <w:pStyle w:val="BodyText"/>
        <w:spacing w:before="4"/>
        <w:rPr>
          <w:b/>
          <w:sz w:val="24"/>
        </w:rPr>
      </w:pPr>
    </w:p>
    <w:p w14:paraId="0A8589A8" w14:textId="77777777" w:rsidR="00261036" w:rsidRDefault="00AF73C9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r>
        <w:t>Application</w:t>
      </w:r>
    </w:p>
    <w:p w14:paraId="3FFEB6E4" w14:textId="77777777" w:rsidR="00261036" w:rsidRDefault="00AF73C9">
      <w:pPr>
        <w:pStyle w:val="BodyText"/>
        <w:spacing w:before="154" w:line="552" w:lineRule="auto"/>
        <w:ind w:left="112" w:right="3237"/>
      </w:pPr>
      <w:r>
        <w:t>This code applies to assessing development identified in Part 5 as requiring assessment against the Transport network overlay code.</w:t>
      </w:r>
      <w:r>
        <w:rPr>
          <w:spacing w:val="-5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 code,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5.</w:t>
      </w:r>
    </w:p>
    <w:p w14:paraId="29BB1FE6" w14:textId="77777777" w:rsidR="00261036" w:rsidRDefault="00AF73C9">
      <w:pPr>
        <w:pStyle w:val="Heading1"/>
        <w:numPr>
          <w:ilvl w:val="3"/>
          <w:numId w:val="5"/>
        </w:numPr>
        <w:tabs>
          <w:tab w:val="left" w:pos="966"/>
        </w:tabs>
        <w:spacing w:line="207" w:lineRule="exact"/>
        <w:ind w:hanging="854"/>
      </w:pPr>
      <w:r>
        <w:t>Purpose</w:t>
      </w:r>
    </w:p>
    <w:p w14:paraId="0AC37095" w14:textId="77777777" w:rsidR="00261036" w:rsidRDefault="00AF73C9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 w:line="276" w:lineRule="auto"/>
        <w:ind w:right="89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-1"/>
          <w:sz w:val="20"/>
        </w:rPr>
        <w:t xml:space="preserve"> </w:t>
      </w:r>
      <w:r>
        <w:rPr>
          <w:sz w:val="20"/>
        </w:rPr>
        <w:t>overlay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7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safe,</w:t>
      </w:r>
      <w:r>
        <w:rPr>
          <w:spacing w:val="-1"/>
          <w:sz w:val="20"/>
        </w:rPr>
        <w:t xml:space="preserve"> </w:t>
      </w:r>
      <w:r>
        <w:rPr>
          <w:sz w:val="20"/>
        </w:rPr>
        <w:t>efficient</w:t>
      </w:r>
      <w:r>
        <w:rPr>
          <w:spacing w:val="-1"/>
          <w:sz w:val="20"/>
        </w:rPr>
        <w:t xml:space="preserve"> </w:t>
      </w:r>
      <w:r>
        <w:rPr>
          <w:sz w:val="20"/>
        </w:rPr>
        <w:t>transport</w:t>
      </w:r>
      <w:r>
        <w:rPr>
          <w:spacing w:val="-53"/>
          <w:sz w:val="20"/>
        </w:rPr>
        <w:t xml:space="preserve"> </w:t>
      </w:r>
      <w:r>
        <w:rPr>
          <w:sz w:val="20"/>
        </w:rPr>
        <w:t>network, including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active</w:t>
      </w:r>
      <w:r>
        <w:rPr>
          <w:spacing w:val="-1"/>
          <w:sz w:val="20"/>
        </w:rPr>
        <w:t xml:space="preserve"> </w:t>
      </w:r>
      <w:r>
        <w:rPr>
          <w:sz w:val="20"/>
        </w:rPr>
        <w:t>transport</w:t>
      </w:r>
      <w:r>
        <w:rPr>
          <w:spacing w:val="1"/>
          <w:sz w:val="20"/>
        </w:rPr>
        <w:t xml:space="preserve"> </w:t>
      </w:r>
      <w:r>
        <w:rPr>
          <w:sz w:val="20"/>
        </w:rPr>
        <w:t>network.</w:t>
      </w:r>
    </w:p>
    <w:p w14:paraId="06C2B62F" w14:textId="77777777" w:rsidR="00261036" w:rsidRDefault="00261036">
      <w:pPr>
        <w:pStyle w:val="BodyText"/>
        <w:spacing w:before="10"/>
        <w:rPr>
          <w:sz w:val="22"/>
        </w:rPr>
      </w:pPr>
    </w:p>
    <w:p w14:paraId="76D3E96F" w14:textId="77777777" w:rsidR="00261036" w:rsidRDefault="00AF73C9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3AAF48A7" w14:textId="77777777" w:rsidR="00261036" w:rsidRDefault="00AF73C9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1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infrastructure);</w:t>
      </w:r>
    </w:p>
    <w:p w14:paraId="7182F5EC" w14:textId="77777777" w:rsidR="00261036" w:rsidRDefault="00AF73C9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and efficient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network;</w:t>
      </w:r>
    </w:p>
    <w:p w14:paraId="482154F9" w14:textId="77777777" w:rsidR="00261036" w:rsidRDefault="00AF73C9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function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network;</w:t>
      </w:r>
    </w:p>
    <w:p w14:paraId="41C5A036" w14:textId="77777777" w:rsidR="00261036" w:rsidRDefault="00AF73C9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development does 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efficiency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facilities.</w:t>
      </w:r>
    </w:p>
    <w:p w14:paraId="55A00398" w14:textId="77777777" w:rsidR="00261036" w:rsidRDefault="00261036">
      <w:pPr>
        <w:pStyle w:val="BodyText"/>
        <w:rPr>
          <w:sz w:val="24"/>
        </w:rPr>
      </w:pPr>
    </w:p>
    <w:p w14:paraId="76B6BF19" w14:textId="77777777" w:rsidR="00261036" w:rsidRDefault="00AF73C9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5BCE1CF7" w14:textId="77777777" w:rsidR="00261036" w:rsidRDefault="00AF73C9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8.2.15.3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Transport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network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overlay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821"/>
      </w:tblGrid>
      <w:tr w:rsidR="00261036" w14:paraId="726DF018" w14:textId="77777777">
        <w:trPr>
          <w:trHeight w:val="414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3A0560" w14:textId="77777777" w:rsidR="00261036" w:rsidRDefault="00AF73C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ECFEF5" w14:textId="77777777" w:rsidR="00261036" w:rsidRDefault="00AF73C9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FFDB0A0" w14:textId="77777777" w:rsidR="00261036" w:rsidRDefault="00AF73C9">
            <w:pPr>
              <w:pStyle w:val="TableParagraph"/>
              <w:spacing w:before="93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61036" w14:paraId="77FB667B" w14:textId="77777777">
        <w:trPr>
          <w:trHeight w:val="393"/>
        </w:trPr>
        <w:tc>
          <w:tcPr>
            <w:tcW w:w="14597" w:type="dxa"/>
            <w:gridSpan w:val="3"/>
            <w:shd w:val="clear" w:color="auto" w:fill="D9D9D9"/>
          </w:tcPr>
          <w:p w14:paraId="7EA0C03A" w14:textId="77777777" w:rsidR="00261036" w:rsidRDefault="00AF73C9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261036" w14:paraId="06827A87" w14:textId="77777777">
        <w:trPr>
          <w:trHeight w:val="391"/>
        </w:trPr>
        <w:tc>
          <w:tcPr>
            <w:tcW w:w="14597" w:type="dxa"/>
            <w:gridSpan w:val="3"/>
            <w:shd w:val="clear" w:color="auto" w:fill="D9D9D9"/>
          </w:tcPr>
          <w:p w14:paraId="02976ECE" w14:textId="77777777" w:rsidR="00261036" w:rsidRDefault="00AF73C9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Road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hierarchy</w:t>
            </w:r>
          </w:p>
        </w:tc>
      </w:tr>
      <w:tr w:rsidR="00261036" w14:paraId="098A5240" w14:textId="77777777">
        <w:trPr>
          <w:trHeight w:val="1550"/>
        </w:trPr>
        <w:tc>
          <w:tcPr>
            <w:tcW w:w="4959" w:type="dxa"/>
            <w:vMerge w:val="restart"/>
          </w:tcPr>
          <w:p w14:paraId="56A34E88" w14:textId="77777777" w:rsidR="00261036" w:rsidRDefault="00AF73C9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2089ECC" w14:textId="77777777" w:rsidR="00261036" w:rsidRDefault="00AF73C9">
            <w:pPr>
              <w:pStyle w:val="TableParagraph"/>
              <w:spacing w:before="1"/>
              <w:ind w:left="86" w:right="56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2FC0DC24" w14:textId="77777777" w:rsidR="00261036" w:rsidRDefault="0026103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4CA175D" w14:textId="77777777" w:rsidR="00261036" w:rsidRDefault="00AF73C9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Note – A Traffic </w:t>
            </w:r>
            <w:r>
              <w:rPr>
                <w:spacing w:val="-4"/>
                <w:sz w:val="16"/>
              </w:rPr>
              <w:t>impact assessment report prepared in accordance 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Planning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Parking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achievement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Performance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Outcomes.</w:t>
            </w:r>
          </w:p>
        </w:tc>
        <w:tc>
          <w:tcPr>
            <w:tcW w:w="4817" w:type="dxa"/>
          </w:tcPr>
          <w:p w14:paraId="27EF0CCC" w14:textId="77777777" w:rsidR="00261036" w:rsidRDefault="00AF73C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18CAC8ED" w14:textId="77777777" w:rsidR="00261036" w:rsidRDefault="00AF73C9">
            <w:pPr>
              <w:pStyle w:val="TableParagraph"/>
              <w:spacing w:before="1"/>
              <w:ind w:right="36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function of the existing and future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 as identified on the Transport network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overlay - road hierarchy maps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4821" w:type="dxa"/>
          </w:tcPr>
          <w:p w14:paraId="368AE545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036" w14:paraId="2A925958" w14:textId="77777777">
        <w:trPr>
          <w:trHeight w:val="1080"/>
        </w:trPr>
        <w:tc>
          <w:tcPr>
            <w:tcW w:w="4959" w:type="dxa"/>
            <w:vMerge/>
            <w:tcBorders>
              <w:top w:val="nil"/>
            </w:tcBorders>
          </w:tcPr>
          <w:p w14:paraId="1A820DFC" w14:textId="77777777" w:rsidR="00261036" w:rsidRDefault="00261036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0A5F40E3" w14:textId="77777777" w:rsidR="00261036" w:rsidRDefault="00AF73C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0348EAC2" w14:textId="77777777" w:rsidR="00261036" w:rsidRDefault="00AF73C9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 network.</w:t>
            </w:r>
          </w:p>
        </w:tc>
        <w:tc>
          <w:tcPr>
            <w:tcW w:w="4821" w:type="dxa"/>
          </w:tcPr>
          <w:p w14:paraId="1F62C0FC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7A4E9F" w14:textId="77777777" w:rsidR="00261036" w:rsidRDefault="00AF73C9">
      <w:pPr>
        <w:pStyle w:val="BodyText"/>
        <w:spacing w:before="6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F566C0" wp14:editId="557391CA">
            <wp:simplePos x="0" y="0"/>
            <wp:positionH relativeFrom="page">
              <wp:posOffset>4032884</wp:posOffset>
            </wp:positionH>
            <wp:positionV relativeFrom="paragraph">
              <wp:posOffset>240433</wp:posOffset>
            </wp:positionV>
            <wp:extent cx="5738931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93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718CF" w14:textId="77777777" w:rsidR="00261036" w:rsidRDefault="00261036">
      <w:pPr>
        <w:rPr>
          <w:sz w:val="29"/>
        </w:rPr>
        <w:sectPr w:rsidR="00261036">
          <w:headerReference w:type="default" r:id="rId8"/>
          <w:footerReference w:type="default" r:id="rId9"/>
          <w:type w:val="continuous"/>
          <w:pgSz w:w="16840" w:h="11910" w:orient="landscape"/>
          <w:pgMar w:top="1040" w:right="700" w:bottom="840" w:left="1020" w:header="611" w:footer="648" w:gutter="0"/>
          <w:cols w:space="720"/>
        </w:sectPr>
      </w:pPr>
    </w:p>
    <w:p w14:paraId="2CEF7805" w14:textId="77777777" w:rsidR="00261036" w:rsidRDefault="00261036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821"/>
      </w:tblGrid>
      <w:tr w:rsidR="00261036" w14:paraId="53DA38F8" w14:textId="77777777">
        <w:trPr>
          <w:trHeight w:val="41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DC21D8" w14:textId="77777777" w:rsidR="00261036" w:rsidRDefault="00AF73C9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0B46FF" w14:textId="77777777" w:rsidR="00261036" w:rsidRDefault="00AF73C9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AF4AEE" w14:textId="77777777" w:rsidR="00261036" w:rsidRDefault="00AF73C9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61036" w14:paraId="5D5717E4" w14:textId="77777777">
        <w:trPr>
          <w:trHeight w:val="1086"/>
        </w:trPr>
        <w:tc>
          <w:tcPr>
            <w:tcW w:w="4959" w:type="dxa"/>
          </w:tcPr>
          <w:p w14:paraId="75C857E2" w14:textId="77777777" w:rsidR="00261036" w:rsidRDefault="002610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7" w:type="dxa"/>
          </w:tcPr>
          <w:p w14:paraId="21E0787B" w14:textId="77777777" w:rsidR="00261036" w:rsidRDefault="00AF73C9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3B7AD86E" w14:textId="77777777" w:rsidR="00261036" w:rsidRDefault="00AF73C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designed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lowest order road, where legal and practicable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  <w:tc>
          <w:tcPr>
            <w:tcW w:w="4821" w:type="dxa"/>
          </w:tcPr>
          <w:p w14:paraId="72CDD451" w14:textId="77777777" w:rsidR="00261036" w:rsidRDefault="002610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1036" w14:paraId="37E38A1E" w14:textId="77777777">
        <w:trPr>
          <w:trHeight w:val="388"/>
        </w:trPr>
        <w:tc>
          <w:tcPr>
            <w:tcW w:w="14597" w:type="dxa"/>
            <w:gridSpan w:val="3"/>
            <w:shd w:val="clear" w:color="auto" w:fill="D9D9D9"/>
          </w:tcPr>
          <w:p w14:paraId="713C7864" w14:textId="77777777" w:rsidR="00261036" w:rsidRDefault="00AF73C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Transport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provision</w:t>
            </w:r>
          </w:p>
        </w:tc>
      </w:tr>
      <w:tr w:rsidR="00261036" w14:paraId="76587231" w14:textId="77777777">
        <w:trPr>
          <w:trHeight w:val="4003"/>
        </w:trPr>
        <w:tc>
          <w:tcPr>
            <w:tcW w:w="4959" w:type="dxa"/>
          </w:tcPr>
          <w:p w14:paraId="2F36690E" w14:textId="77777777" w:rsidR="00261036" w:rsidRDefault="00AF73C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556914DA" w14:textId="77777777" w:rsidR="00261036" w:rsidRDefault="00AF73C9">
            <w:pPr>
              <w:pStyle w:val="TableParagraph"/>
              <w:spacing w:before="1"/>
              <w:ind w:right="326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 manner.</w:t>
            </w:r>
          </w:p>
          <w:p w14:paraId="3B51D613" w14:textId="77777777" w:rsidR="00261036" w:rsidRDefault="00261036">
            <w:pPr>
              <w:pStyle w:val="TableParagraph"/>
              <w:ind w:left="0"/>
              <w:rPr>
                <w:b/>
                <w:sz w:val="20"/>
              </w:rPr>
            </w:pPr>
          </w:p>
          <w:p w14:paraId="4D8E5970" w14:textId="77777777" w:rsidR="00261036" w:rsidRDefault="00AF73C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Note – A Traffic </w:t>
            </w:r>
            <w:r>
              <w:rPr>
                <w:spacing w:val="-4"/>
                <w:sz w:val="16"/>
              </w:rPr>
              <w:t>impact assessment report prepared in accordance 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Planning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Parking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achievement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Performance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Outcomes.</w:t>
            </w:r>
          </w:p>
        </w:tc>
        <w:tc>
          <w:tcPr>
            <w:tcW w:w="4817" w:type="dxa"/>
          </w:tcPr>
          <w:p w14:paraId="690A02EA" w14:textId="77777777" w:rsidR="00261036" w:rsidRDefault="00AF73C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401EB40F" w14:textId="77777777" w:rsidR="00261036" w:rsidRDefault="00AF73C9">
            <w:pPr>
              <w:pStyle w:val="TableParagraph"/>
              <w:spacing w:before="1"/>
              <w:ind w:right="77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with:</w:t>
            </w:r>
          </w:p>
          <w:p w14:paraId="74EE703F" w14:textId="77777777" w:rsidR="00261036" w:rsidRDefault="00AF73C9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left="568" w:right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 (and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mapping and supporting material) contained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</w:p>
          <w:p w14:paraId="7A55280E" w14:textId="77777777" w:rsidR="00261036" w:rsidRDefault="00AF73C9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left="609" w:right="97" w:hanging="5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  <w:p w14:paraId="2FEE9500" w14:textId="77777777" w:rsidR="00261036" w:rsidRDefault="00AF73C9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28" w:lineRule="exact"/>
              <w:ind w:left="609" w:hanging="5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6ED6FAD6" w14:textId="77777777" w:rsidR="00261036" w:rsidRDefault="0026103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861DBC7" w14:textId="77777777" w:rsidR="00261036" w:rsidRDefault="00AF73C9">
            <w:pPr>
              <w:pStyle w:val="TableParagraph"/>
              <w:ind w:right="173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>Editor’s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TransLink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Public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Infrastructure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Manual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guidance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design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public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facilities.</w:t>
            </w:r>
          </w:p>
          <w:p w14:paraId="6D393AD4" w14:textId="77777777" w:rsidR="00261036" w:rsidRDefault="00261036">
            <w:pPr>
              <w:pStyle w:val="TableParagraph"/>
              <w:ind w:left="0"/>
              <w:rPr>
                <w:b/>
                <w:sz w:val="16"/>
              </w:rPr>
            </w:pPr>
          </w:p>
          <w:p w14:paraId="4792D98A" w14:textId="77777777" w:rsidR="00261036" w:rsidRDefault="00AF73C9">
            <w:pPr>
              <w:pStyle w:val="TableParagraph"/>
              <w:spacing w:before="1"/>
              <w:ind w:right="165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Note – The Local Government </w:t>
            </w:r>
            <w:r>
              <w:rPr>
                <w:spacing w:val="-4"/>
                <w:sz w:val="16"/>
              </w:rPr>
              <w:t>Infrastructure Plan (and mapping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supporting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material)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contained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Schedule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contains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information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about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existing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future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trunk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infrastructure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requirements,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including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location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trunk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infrastructure.</w:t>
            </w:r>
          </w:p>
        </w:tc>
        <w:tc>
          <w:tcPr>
            <w:tcW w:w="4821" w:type="dxa"/>
          </w:tcPr>
          <w:p w14:paraId="67B06D27" w14:textId="77777777" w:rsidR="00261036" w:rsidRDefault="002610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1036" w14:paraId="3AE04056" w14:textId="77777777">
        <w:trPr>
          <w:trHeight w:val="388"/>
        </w:trPr>
        <w:tc>
          <w:tcPr>
            <w:tcW w:w="14597" w:type="dxa"/>
            <w:gridSpan w:val="3"/>
            <w:shd w:val="clear" w:color="auto" w:fill="D9D9D9"/>
          </w:tcPr>
          <w:p w14:paraId="3A21B9C3" w14:textId="77777777" w:rsidR="00261036" w:rsidRDefault="00AF73C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 corridors</w:t>
            </w:r>
          </w:p>
        </w:tc>
      </w:tr>
      <w:tr w:rsidR="00261036" w14:paraId="3D352184" w14:textId="77777777">
        <w:trPr>
          <w:trHeight w:val="2748"/>
        </w:trPr>
        <w:tc>
          <w:tcPr>
            <w:tcW w:w="4959" w:type="dxa"/>
          </w:tcPr>
          <w:p w14:paraId="4810FC8E" w14:textId="77777777" w:rsidR="00261036" w:rsidRDefault="00AF73C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4EB5C135" w14:textId="77777777" w:rsidR="00261036" w:rsidRDefault="00AF73C9">
            <w:pPr>
              <w:pStyle w:val="TableParagraph"/>
              <w:spacing w:before="1"/>
              <w:ind w:right="342"/>
              <w:rPr>
                <w:sz w:val="20"/>
              </w:rPr>
            </w:pPr>
            <w:r>
              <w:rPr>
                <w:sz w:val="20"/>
              </w:rPr>
              <w:t>Development involving sensitive land uses within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major transport corridor buffer area identified in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Transport network overlay – road hierarchy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 Schedule 2; is located, designed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mitigate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17" w:type="dxa"/>
          </w:tcPr>
          <w:p w14:paraId="2DC1DE21" w14:textId="77777777" w:rsidR="00261036" w:rsidRDefault="00AF73C9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01736398" w14:textId="77777777" w:rsidR="00261036" w:rsidRDefault="00AF73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42C07C42" w14:textId="77777777" w:rsidR="00261036" w:rsidRDefault="0026103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D6BD91A" w14:textId="77777777" w:rsidR="00261036" w:rsidRDefault="00AF73C9">
            <w:pPr>
              <w:pStyle w:val="TableParagraph"/>
              <w:ind w:right="218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Editor’s Note - Part </w:t>
            </w:r>
            <w:r>
              <w:rPr>
                <w:spacing w:val="-4"/>
                <w:sz w:val="16"/>
              </w:rPr>
              <w:t>4.4 of the Queensland Development 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requirements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residential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building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design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designated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transport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noise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corridor.</w:t>
            </w:r>
          </w:p>
          <w:p w14:paraId="5D7499AD" w14:textId="77777777" w:rsidR="00261036" w:rsidRDefault="00261036">
            <w:pPr>
              <w:pStyle w:val="TableParagraph"/>
              <w:ind w:left="0"/>
              <w:rPr>
                <w:b/>
                <w:sz w:val="20"/>
              </w:rPr>
            </w:pPr>
          </w:p>
          <w:p w14:paraId="5D387CF4" w14:textId="77777777" w:rsidR="00261036" w:rsidRDefault="00AF73C9">
            <w:pPr>
              <w:pStyle w:val="TableParagraph"/>
              <w:ind w:right="7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Editor’s Note - Department </w:t>
            </w:r>
            <w:r>
              <w:rPr>
                <w:spacing w:val="-4"/>
                <w:sz w:val="16"/>
              </w:rPr>
              <w:t>of Transport and Main Roads Policy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Position Statement: Development on Land </w:t>
            </w:r>
            <w:r>
              <w:rPr>
                <w:spacing w:val="-4"/>
                <w:sz w:val="16"/>
              </w:rPr>
              <w:t>Affected by Environmental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Emissions from Transport and Transport Infrastructure (Environmental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Emissions Policy), Version </w:t>
            </w:r>
            <w:r>
              <w:rPr>
                <w:spacing w:val="-4"/>
                <w:sz w:val="16"/>
              </w:rPr>
              <w:t>2.0 dated 10 May 2013 provides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requirements for non-residential building </w:t>
            </w:r>
            <w:r>
              <w:rPr>
                <w:spacing w:val="-4"/>
                <w:sz w:val="16"/>
              </w:rPr>
              <w:t>design in a designated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corridor.</w:t>
            </w:r>
          </w:p>
        </w:tc>
        <w:tc>
          <w:tcPr>
            <w:tcW w:w="4821" w:type="dxa"/>
          </w:tcPr>
          <w:p w14:paraId="4CB135D3" w14:textId="77777777" w:rsidR="00261036" w:rsidRDefault="002610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2C35331C" w14:textId="77777777" w:rsidR="00AF73C9" w:rsidRPr="00AF73C9" w:rsidRDefault="00AF73C9" w:rsidP="00AF73C9"/>
          <w:p w14:paraId="7D36FC84" w14:textId="77777777" w:rsidR="00AF73C9" w:rsidRPr="00AF73C9" w:rsidRDefault="00AF73C9" w:rsidP="00AF73C9"/>
          <w:p w14:paraId="3CEF5637" w14:textId="77777777" w:rsidR="00AF73C9" w:rsidRPr="00AF73C9" w:rsidRDefault="00AF73C9" w:rsidP="00AF73C9"/>
          <w:p w14:paraId="4909BB0E" w14:textId="77777777" w:rsidR="00AF73C9" w:rsidRPr="00AF73C9" w:rsidRDefault="00AF73C9" w:rsidP="00AF73C9"/>
          <w:p w14:paraId="32F281A5" w14:textId="77777777" w:rsidR="00AF73C9" w:rsidRPr="00AF73C9" w:rsidRDefault="00AF73C9" w:rsidP="00AF73C9"/>
          <w:p w14:paraId="507EC5E9" w14:textId="77777777" w:rsidR="00AF73C9" w:rsidRPr="00AF73C9" w:rsidRDefault="00AF73C9" w:rsidP="00AF73C9"/>
          <w:p w14:paraId="59A21B2C" w14:textId="77777777" w:rsidR="00AF73C9" w:rsidRPr="00AF73C9" w:rsidRDefault="00AF73C9" w:rsidP="00AF73C9"/>
          <w:p w14:paraId="0A7D2AB2" w14:textId="77777777" w:rsidR="00AF73C9" w:rsidRPr="00AF73C9" w:rsidRDefault="00AF73C9" w:rsidP="00AF73C9"/>
          <w:p w14:paraId="495882BA" w14:textId="77777777" w:rsidR="00AF73C9" w:rsidRPr="00AF73C9" w:rsidRDefault="00AF73C9" w:rsidP="00AF73C9"/>
          <w:p w14:paraId="7062D9FD" w14:textId="77777777" w:rsidR="00AF73C9" w:rsidRPr="00AF73C9" w:rsidRDefault="00AF73C9" w:rsidP="00AF73C9"/>
          <w:p w14:paraId="26017C9E" w14:textId="77777777" w:rsidR="00AF73C9" w:rsidRPr="00AF73C9" w:rsidRDefault="00AF73C9" w:rsidP="00AF73C9"/>
          <w:p w14:paraId="54275ED8" w14:textId="77777777" w:rsidR="00AF73C9" w:rsidRPr="00AF73C9" w:rsidRDefault="00AF73C9" w:rsidP="00AF73C9"/>
          <w:p w14:paraId="5B1E8730" w14:textId="22167F89" w:rsidR="00AF73C9" w:rsidRPr="00AF73C9" w:rsidRDefault="00AF73C9" w:rsidP="00AF73C9">
            <w:pPr>
              <w:jc w:val="right"/>
            </w:pPr>
          </w:p>
        </w:tc>
      </w:tr>
    </w:tbl>
    <w:p w14:paraId="3A53A011" w14:textId="77777777" w:rsidR="00261036" w:rsidRDefault="00261036">
      <w:pPr>
        <w:rPr>
          <w:rFonts w:ascii="Times New Roman"/>
          <w:sz w:val="16"/>
        </w:rPr>
        <w:sectPr w:rsidR="00261036">
          <w:headerReference w:type="default" r:id="rId10"/>
          <w:footerReference w:type="default" r:id="rId11"/>
          <w:pgSz w:w="16840" w:h="11910" w:orient="landscape"/>
          <w:pgMar w:top="1040" w:right="700" w:bottom="840" w:left="1020" w:header="611" w:footer="648" w:gutter="0"/>
          <w:pgNumType w:start="395"/>
          <w:cols w:space="720"/>
        </w:sectPr>
      </w:pPr>
    </w:p>
    <w:p w14:paraId="35308138" w14:textId="77777777" w:rsidR="00261036" w:rsidRDefault="00261036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821"/>
      </w:tblGrid>
      <w:tr w:rsidR="00261036" w14:paraId="0D277C5A" w14:textId="77777777">
        <w:trPr>
          <w:trHeight w:val="41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0DA2167" w14:textId="77777777" w:rsidR="00261036" w:rsidRDefault="00AF73C9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B404102" w14:textId="77777777" w:rsidR="00261036" w:rsidRDefault="00AF73C9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0AECB4" w14:textId="77777777" w:rsidR="00261036" w:rsidRDefault="00AF73C9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61036" w14:paraId="09D66B7B" w14:textId="77777777">
        <w:trPr>
          <w:trHeight w:val="1535"/>
        </w:trPr>
        <w:tc>
          <w:tcPr>
            <w:tcW w:w="4959" w:type="dxa"/>
            <w:vMerge w:val="restart"/>
          </w:tcPr>
          <w:p w14:paraId="3EDA3CB2" w14:textId="77777777" w:rsidR="00261036" w:rsidRDefault="00AF73C9">
            <w:pPr>
              <w:pStyle w:val="TableParagraph"/>
              <w:spacing w:before="71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555754C0" w14:textId="77777777" w:rsidR="00261036" w:rsidRDefault="00AF73C9">
            <w:pPr>
              <w:pStyle w:val="TableParagraph"/>
              <w:ind w:left="86" w:right="11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function or safety and efficiency of major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corridors.</w:t>
            </w:r>
          </w:p>
          <w:p w14:paraId="125B2CA9" w14:textId="77777777" w:rsidR="00261036" w:rsidRDefault="0026103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ECCF9E1" w14:textId="77777777" w:rsidR="00261036" w:rsidRDefault="00AF73C9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Note - A Traffic </w:t>
            </w:r>
            <w:r>
              <w:rPr>
                <w:spacing w:val="-4"/>
                <w:sz w:val="16"/>
              </w:rPr>
              <w:t>impact assessment report prepared in accordance 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Planning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scheme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policy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Parking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demonstrate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achievement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Performance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Outcomes.</w:t>
            </w:r>
          </w:p>
        </w:tc>
        <w:tc>
          <w:tcPr>
            <w:tcW w:w="4817" w:type="dxa"/>
          </w:tcPr>
          <w:p w14:paraId="289B0634" w14:textId="77777777" w:rsidR="00261036" w:rsidRDefault="00AF73C9">
            <w:pPr>
              <w:pStyle w:val="TableParagraph"/>
              <w:spacing w:before="7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5E49CE15" w14:textId="77777777" w:rsidR="00261036" w:rsidRDefault="00AF73C9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Development is compatible with the role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 (including the future role and function)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 transport corridors identified in the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4821" w:type="dxa"/>
          </w:tcPr>
          <w:p w14:paraId="5073E99F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036" w14:paraId="042FA2AF" w14:textId="77777777">
        <w:trPr>
          <w:trHeight w:val="1089"/>
        </w:trPr>
        <w:tc>
          <w:tcPr>
            <w:tcW w:w="4959" w:type="dxa"/>
            <w:vMerge/>
            <w:tcBorders>
              <w:top w:val="nil"/>
            </w:tcBorders>
          </w:tcPr>
          <w:p w14:paraId="01E604AF" w14:textId="77777777" w:rsidR="00261036" w:rsidRDefault="00261036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704E6D7C" w14:textId="77777777" w:rsidR="00261036" w:rsidRDefault="00AF73C9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0BCB2BEF" w14:textId="77777777" w:rsidR="00261036" w:rsidRDefault="00AF73C9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corridor where legal and practical access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available.</w:t>
            </w:r>
          </w:p>
        </w:tc>
        <w:tc>
          <w:tcPr>
            <w:tcW w:w="4821" w:type="dxa"/>
          </w:tcPr>
          <w:p w14:paraId="0C611A03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036" w14:paraId="196FBAE7" w14:textId="77777777">
        <w:trPr>
          <w:trHeight w:val="3060"/>
        </w:trPr>
        <w:tc>
          <w:tcPr>
            <w:tcW w:w="4959" w:type="dxa"/>
            <w:vMerge/>
            <w:tcBorders>
              <w:top w:val="nil"/>
            </w:tcBorders>
          </w:tcPr>
          <w:p w14:paraId="3280D2E4" w14:textId="77777777" w:rsidR="00261036" w:rsidRDefault="00261036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13273AF7" w14:textId="77777777" w:rsidR="00261036" w:rsidRDefault="00AF73C9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AO4.3</w:t>
            </w:r>
          </w:p>
          <w:p w14:paraId="630DC9CE" w14:textId="77777777" w:rsidR="00261036" w:rsidRDefault="00AF73C9">
            <w:pPr>
              <w:pStyle w:val="TableParagraph"/>
              <w:ind w:right="541"/>
              <w:rPr>
                <w:sz w:val="20"/>
              </w:rPr>
            </w:pPr>
            <w:r>
              <w:rPr>
                <w:sz w:val="20"/>
              </w:rPr>
              <w:t>Future intersection and access points to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2303C6E5" w14:textId="77777777" w:rsidR="00261036" w:rsidRDefault="00AF73C9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4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 –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Plans for trunk infrastructure (transport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</w:p>
          <w:p w14:paraId="62F1F79C" w14:textId="77777777" w:rsidR="00261036" w:rsidRDefault="00AF73C9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  <w:p w14:paraId="77B51341" w14:textId="77777777" w:rsidR="00261036" w:rsidRDefault="00AF73C9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Plan.</w:t>
            </w:r>
          </w:p>
          <w:p w14:paraId="78B0A0EB" w14:textId="77777777" w:rsidR="00261036" w:rsidRDefault="0026103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B1A3E66" w14:textId="77777777" w:rsidR="00261036" w:rsidRDefault="00AF73C9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Access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points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State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Controlled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roads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require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approval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under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Transport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Infrastructure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1994.</w:t>
            </w:r>
          </w:p>
        </w:tc>
        <w:tc>
          <w:tcPr>
            <w:tcW w:w="4821" w:type="dxa"/>
          </w:tcPr>
          <w:p w14:paraId="28D89F9B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036" w14:paraId="6EF8B94B" w14:textId="77777777">
        <w:trPr>
          <w:trHeight w:val="1687"/>
        </w:trPr>
        <w:tc>
          <w:tcPr>
            <w:tcW w:w="4959" w:type="dxa"/>
            <w:vMerge/>
            <w:tcBorders>
              <w:top w:val="nil"/>
            </w:tcBorders>
          </w:tcPr>
          <w:p w14:paraId="6E61EF3B" w14:textId="77777777" w:rsidR="00261036" w:rsidRDefault="00261036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3E2396EE" w14:textId="77777777" w:rsidR="00261036" w:rsidRDefault="00AF73C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AO4.4</w:t>
            </w:r>
          </w:p>
          <w:p w14:paraId="766202E5" w14:textId="77777777" w:rsidR="00261036" w:rsidRDefault="00AF73C9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layout,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compatible with existing and future boundaries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corridors.</w:t>
            </w:r>
          </w:p>
          <w:p w14:paraId="2916149D" w14:textId="77777777" w:rsidR="00261036" w:rsidRDefault="0026103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F21839B" w14:textId="77777777" w:rsidR="00261036" w:rsidRDefault="00AF73C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Editor’s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Access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points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Controlled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roads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require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approval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under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Transport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Infrastructure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1994.</w:t>
            </w:r>
          </w:p>
        </w:tc>
        <w:tc>
          <w:tcPr>
            <w:tcW w:w="4821" w:type="dxa"/>
          </w:tcPr>
          <w:p w14:paraId="53C2B077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036" w14:paraId="4611E710" w14:textId="77777777">
        <w:trPr>
          <w:trHeight w:val="1540"/>
        </w:trPr>
        <w:tc>
          <w:tcPr>
            <w:tcW w:w="4959" w:type="dxa"/>
          </w:tcPr>
          <w:p w14:paraId="56E959F2" w14:textId="77777777" w:rsidR="00261036" w:rsidRDefault="00AF73C9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512C81BD" w14:textId="77777777" w:rsidR="00261036" w:rsidRDefault="00AF73C9">
            <w:pPr>
              <w:pStyle w:val="TableParagraph"/>
              <w:ind w:left="86" w:right="481"/>
              <w:rPr>
                <w:sz w:val="20"/>
              </w:rPr>
            </w:pPr>
            <w:r>
              <w:rPr>
                <w:sz w:val="20"/>
              </w:rPr>
              <w:t>Development retains and enhances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transport corridor, </w:t>
            </w:r>
            <w:proofErr w:type="gramStart"/>
            <w:r>
              <w:rPr>
                <w:sz w:val="20"/>
              </w:rPr>
              <w:t>so as to</w:t>
            </w:r>
            <w:proofErr w:type="gramEnd"/>
            <w:r>
              <w:rPr>
                <w:sz w:val="20"/>
              </w:rPr>
              <w:t xml:space="preserve"> provide screening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 noise, dust, odour and visual impacts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emanating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corridor.</w:t>
            </w:r>
          </w:p>
        </w:tc>
        <w:tc>
          <w:tcPr>
            <w:tcW w:w="4817" w:type="dxa"/>
          </w:tcPr>
          <w:p w14:paraId="337A0DEC" w14:textId="77777777" w:rsidR="00261036" w:rsidRDefault="00AF73C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6C74DD8A" w14:textId="77777777" w:rsidR="00261036" w:rsidRDefault="00AF7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21" w:type="dxa"/>
          </w:tcPr>
          <w:p w14:paraId="5A63E9EC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7DA32F8" w14:textId="77777777" w:rsidR="00261036" w:rsidRDefault="00261036">
      <w:pPr>
        <w:rPr>
          <w:rFonts w:ascii="Times New Roman"/>
          <w:sz w:val="18"/>
        </w:rPr>
        <w:sectPr w:rsidR="00261036">
          <w:pgSz w:w="16840" w:h="11910" w:orient="landscape"/>
          <w:pgMar w:top="1040" w:right="700" w:bottom="840" w:left="1020" w:header="611" w:footer="648" w:gutter="0"/>
          <w:cols w:space="720"/>
        </w:sectPr>
      </w:pPr>
    </w:p>
    <w:p w14:paraId="48E22BFC" w14:textId="77777777" w:rsidR="00261036" w:rsidRDefault="00261036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821"/>
      </w:tblGrid>
      <w:tr w:rsidR="00261036" w14:paraId="1281183A" w14:textId="77777777">
        <w:trPr>
          <w:trHeight w:val="417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BE3EDC" w14:textId="77777777" w:rsidR="00261036" w:rsidRDefault="00AF73C9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87E4F5E" w14:textId="77777777" w:rsidR="00261036" w:rsidRDefault="00AF73C9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0B7B3FF" w14:textId="77777777" w:rsidR="00261036" w:rsidRDefault="00AF73C9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61036" w14:paraId="604B3091" w14:textId="77777777">
        <w:trPr>
          <w:trHeight w:val="393"/>
        </w:trPr>
        <w:tc>
          <w:tcPr>
            <w:tcW w:w="14597" w:type="dxa"/>
            <w:gridSpan w:val="3"/>
            <w:shd w:val="clear" w:color="auto" w:fill="D9D9D9"/>
          </w:tcPr>
          <w:p w14:paraId="7D8B33B2" w14:textId="77777777" w:rsidR="00261036" w:rsidRDefault="00AF73C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Pedestrian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cycle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networks</w:t>
            </w:r>
          </w:p>
        </w:tc>
      </w:tr>
      <w:tr w:rsidR="00261036" w14:paraId="570AF7D5" w14:textId="77777777">
        <w:trPr>
          <w:trHeight w:val="5727"/>
        </w:trPr>
        <w:tc>
          <w:tcPr>
            <w:tcW w:w="4959" w:type="dxa"/>
            <w:vMerge w:val="restart"/>
          </w:tcPr>
          <w:p w14:paraId="3F932316" w14:textId="77777777" w:rsidR="00261036" w:rsidRDefault="00AF73C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AB5D8DD" w14:textId="77777777" w:rsidR="00261036" w:rsidRDefault="00AF73C9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Lot reconfiguration assists in the implementation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pedestrian and cycle networks to achieve safe,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networks.</w:t>
            </w:r>
          </w:p>
        </w:tc>
        <w:tc>
          <w:tcPr>
            <w:tcW w:w="4817" w:type="dxa"/>
          </w:tcPr>
          <w:p w14:paraId="7D4D4FE7" w14:textId="77777777" w:rsidR="00261036" w:rsidRDefault="00AF73C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19FF44E9" w14:textId="77777777" w:rsidR="00261036" w:rsidRDefault="00AF73C9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Development provides pedestrian and cycle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(including upgrades to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71035903" w14:textId="77777777" w:rsidR="00261036" w:rsidRDefault="00AF73C9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2"/>
              <w:ind w:right="93"/>
              <w:rPr>
                <w:sz w:val="20"/>
              </w:rPr>
            </w:pPr>
            <w:r>
              <w:rPr>
                <w:sz w:val="20"/>
              </w:rPr>
              <w:t>the Planning scheme policy FNQROC Regional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road to the frontage of the site; 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Street, Residential Street, Minor Collector,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 Arterial;</w:t>
            </w:r>
          </w:p>
          <w:p w14:paraId="287AB50A" w14:textId="77777777" w:rsidR="00261036" w:rsidRDefault="00AF73C9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ind w:right="5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network and cycle network overlay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 2;</w:t>
            </w:r>
          </w:p>
          <w:p w14:paraId="067FF84F" w14:textId="77777777" w:rsidR="00261036" w:rsidRDefault="00AF73C9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Strategy;</w:t>
            </w:r>
          </w:p>
          <w:p w14:paraId="7665A099" w14:textId="77777777" w:rsidR="00261036" w:rsidRDefault="00AF73C9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the Local Government Infrastructure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 network - Pedestrian and cycle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</w:p>
          <w:p w14:paraId="33CF0CBD" w14:textId="77777777" w:rsidR="00261036" w:rsidRDefault="00AF73C9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line="229" w:lineRule="exact"/>
              <w:ind w:hanging="40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29286B94" w14:textId="77777777" w:rsidR="00261036" w:rsidRDefault="0026103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EB3DA18" w14:textId="77777777" w:rsidR="00261036" w:rsidRDefault="00AF73C9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Note - Council’s Active Transport Strategy provides guidance 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pedestrian and cycle infrastructure identified on the transport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network overlay - pedestrian network maps and cycle 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contained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Schedule 2.</w:t>
            </w:r>
          </w:p>
        </w:tc>
        <w:tc>
          <w:tcPr>
            <w:tcW w:w="4821" w:type="dxa"/>
          </w:tcPr>
          <w:p w14:paraId="24C28F94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1036" w14:paraId="3C221F1D" w14:textId="77777777">
        <w:trPr>
          <w:trHeight w:val="1550"/>
        </w:trPr>
        <w:tc>
          <w:tcPr>
            <w:tcW w:w="4959" w:type="dxa"/>
            <w:vMerge/>
            <w:tcBorders>
              <w:top w:val="nil"/>
            </w:tcBorders>
          </w:tcPr>
          <w:p w14:paraId="5AD282C4" w14:textId="77777777" w:rsidR="00261036" w:rsidRDefault="00261036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58EF719E" w14:textId="77777777" w:rsidR="00261036" w:rsidRDefault="00AF73C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74E6A11F" w14:textId="77777777" w:rsidR="00261036" w:rsidRDefault="00AF73C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Where required to be provided </w:t>
            </w:r>
            <w:r>
              <w:rPr>
                <w:spacing w:val="-4"/>
                <w:sz w:val="20"/>
              </w:rPr>
              <w:t>pedestrian and 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16"/>
              </w:rPr>
              <w:t>infrastructure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5"/>
                <w:sz w:val="20"/>
              </w:rPr>
              <w:t>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provided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accordance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relevant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standards contained in the Planning scheme policy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FNQROC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Manual.</w:t>
            </w:r>
          </w:p>
        </w:tc>
        <w:tc>
          <w:tcPr>
            <w:tcW w:w="4821" w:type="dxa"/>
          </w:tcPr>
          <w:p w14:paraId="4EC02396" w14:textId="77777777" w:rsidR="00261036" w:rsidRDefault="0026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106B6A" w14:textId="77777777" w:rsidR="00BE5C4E" w:rsidRDefault="00BE5C4E"/>
    <w:sectPr w:rsidR="00BE5C4E">
      <w:headerReference w:type="default" r:id="rId12"/>
      <w:footerReference w:type="default" r:id="rId13"/>
      <w:pgSz w:w="16840" w:h="11910" w:orient="landscape"/>
      <w:pgMar w:top="1040" w:right="70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7761" w14:textId="77777777" w:rsidR="00BE5C4E" w:rsidRDefault="00AF73C9">
      <w:r>
        <w:separator/>
      </w:r>
    </w:p>
  </w:endnote>
  <w:endnote w:type="continuationSeparator" w:id="0">
    <w:p w14:paraId="4513B986" w14:textId="77777777" w:rsidR="00BE5C4E" w:rsidRDefault="00AF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C364" w14:textId="77777777" w:rsidR="00261036" w:rsidRDefault="00AF73C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5808" behindDoc="1" locked="0" layoutInCell="1" allowOverlap="1" wp14:anchorId="0996BA8D" wp14:editId="767F741C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DC9">
      <w:pict w14:anchorId="12963B8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68.2pt;margin-top:547.9pt;width:104pt;height:20.25pt;z-index:-15900160;mso-position-horizontal-relative:page;mso-position-vertical-relative:page" filled="f" stroked="f">
          <v:textbox inset="0,0,0,0">
            <w:txbxContent>
              <w:p w14:paraId="5C733932" w14:textId="242AB2A7" w:rsidR="00261036" w:rsidRDefault="00AF73C9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B662D5F" w14:textId="60F7CC09" w:rsidR="00261036" w:rsidRDefault="00AF73C9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6AEF" w14:textId="77777777" w:rsidR="00261036" w:rsidRDefault="00AF73C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7344" behindDoc="1" locked="0" layoutInCell="1" allowOverlap="1" wp14:anchorId="29462CC7" wp14:editId="0430952E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7856" behindDoc="1" locked="0" layoutInCell="1" allowOverlap="1" wp14:anchorId="56D7B2BE" wp14:editId="2BF1033C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DC9">
      <w:pict w14:anchorId="5815D0F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5.9pt;height:20.25pt;z-index:-15898112;mso-position-horizontal-relative:page;mso-position-vertical-relative:page" filled="f" stroked="f">
          <v:textbox inset="0,0,0,0">
            <w:txbxContent>
              <w:p w14:paraId="3020306D" w14:textId="25B712BC" w:rsidR="00261036" w:rsidRDefault="00AF73C9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DEE9C37" w14:textId="681D3DA8" w:rsidR="00261036" w:rsidRDefault="00AF73C9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0DC" w14:textId="77777777" w:rsidR="00261036" w:rsidRDefault="00AF73C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9392" behindDoc="1" locked="0" layoutInCell="1" allowOverlap="1" wp14:anchorId="6B572C7C" wp14:editId="0A5290A7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9904" behindDoc="1" locked="0" layoutInCell="1" allowOverlap="1" wp14:anchorId="1C841709" wp14:editId="127468DF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DC9">
      <w:pict w14:anchorId="16E7FA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4pt;height:20.25pt;z-index:-15896064;mso-position-horizontal-relative:page;mso-position-vertical-relative:page" filled="f" stroked="f">
          <v:textbox inset="0,0,0,0">
            <w:txbxContent>
              <w:p w14:paraId="60A1A283" w14:textId="6A91A3F4" w:rsidR="00261036" w:rsidRDefault="00AF73C9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C65C1E">
                  <w:rPr>
                    <w:color w:val="0063A7"/>
                    <w:sz w:val="16"/>
                  </w:rPr>
                  <w:t>1</w:t>
                </w:r>
              </w:p>
              <w:p w14:paraId="33E46012" w14:textId="5C65FEC9" w:rsidR="00261036" w:rsidRDefault="00AF73C9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DB82" w14:textId="77777777" w:rsidR="00BE5C4E" w:rsidRDefault="00AF73C9">
      <w:r>
        <w:separator/>
      </w:r>
    </w:p>
  </w:footnote>
  <w:footnote w:type="continuationSeparator" w:id="0">
    <w:p w14:paraId="40EA5C53" w14:textId="77777777" w:rsidR="00BE5C4E" w:rsidRDefault="00AF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ADF0" w14:textId="77777777" w:rsidR="00261036" w:rsidRDefault="00AF73C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5296" behindDoc="1" locked="0" layoutInCell="1" allowOverlap="1" wp14:anchorId="7F12C59F" wp14:editId="0E345B14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E96" w14:textId="77777777" w:rsidR="00261036" w:rsidRDefault="00AF73C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6832" behindDoc="1" locked="0" layoutInCell="1" allowOverlap="1" wp14:anchorId="287760EC" wp14:editId="06CE0944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8DE5" w14:textId="77777777" w:rsidR="00261036" w:rsidRDefault="00AF73C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8880" behindDoc="1" locked="0" layoutInCell="1" allowOverlap="1" wp14:anchorId="57FE6819" wp14:editId="55EC7527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D83"/>
    <w:multiLevelType w:val="multilevel"/>
    <w:tmpl w:val="A6EE7956"/>
    <w:lvl w:ilvl="0">
      <w:start w:val="8"/>
      <w:numFmt w:val="decimal"/>
      <w:lvlText w:val="%1"/>
      <w:lvlJc w:val="left"/>
      <w:pPr>
        <w:ind w:left="965" w:hanging="853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  <w:lang w:val="en-AU" w:eastAsia="en-US" w:bidi="ar-SA"/>
      </w:rPr>
    </w:lvl>
    <w:lvl w:ilvl="2">
      <w:start w:val="15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AU" w:eastAsia="en-US" w:bidi="ar-SA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US" w:bidi="ar-SA"/>
      </w:rPr>
    </w:lvl>
    <w:lvl w:ilvl="4">
      <w:numFmt w:val="bullet"/>
      <w:lvlText w:val="•"/>
      <w:lvlJc w:val="left"/>
      <w:pPr>
        <w:ind w:left="6623" w:hanging="853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8039" w:hanging="853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9455" w:hanging="853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10870" w:hanging="853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12286" w:hanging="853"/>
      </w:pPr>
      <w:rPr>
        <w:rFonts w:hint="default"/>
        <w:lang w:val="en-AU" w:eastAsia="en-US" w:bidi="ar-SA"/>
      </w:rPr>
    </w:lvl>
  </w:abstractNum>
  <w:abstractNum w:abstractNumId="1" w15:restartNumberingAfterBreak="0">
    <w:nsid w:val="193B3245"/>
    <w:multiLevelType w:val="hybridMultilevel"/>
    <w:tmpl w:val="5710778E"/>
    <w:lvl w:ilvl="0" w:tplc="F2B0138C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4850BBA8">
      <w:numFmt w:val="bullet"/>
      <w:lvlText w:val="•"/>
      <w:lvlJc w:val="left"/>
      <w:pPr>
        <w:ind w:left="984" w:hanging="485"/>
      </w:pPr>
      <w:rPr>
        <w:rFonts w:hint="default"/>
        <w:lang w:val="en-AU" w:eastAsia="en-US" w:bidi="ar-SA"/>
      </w:rPr>
    </w:lvl>
    <w:lvl w:ilvl="2" w:tplc="9F646718">
      <w:numFmt w:val="bullet"/>
      <w:lvlText w:val="•"/>
      <w:lvlJc w:val="left"/>
      <w:pPr>
        <w:ind w:left="1409" w:hanging="485"/>
      </w:pPr>
      <w:rPr>
        <w:rFonts w:hint="default"/>
        <w:lang w:val="en-AU" w:eastAsia="en-US" w:bidi="ar-SA"/>
      </w:rPr>
    </w:lvl>
    <w:lvl w:ilvl="3" w:tplc="94F87ED6">
      <w:numFmt w:val="bullet"/>
      <w:lvlText w:val="•"/>
      <w:lvlJc w:val="left"/>
      <w:pPr>
        <w:ind w:left="1834" w:hanging="485"/>
      </w:pPr>
      <w:rPr>
        <w:rFonts w:hint="default"/>
        <w:lang w:val="en-AU" w:eastAsia="en-US" w:bidi="ar-SA"/>
      </w:rPr>
    </w:lvl>
    <w:lvl w:ilvl="4" w:tplc="3EACA0A2">
      <w:numFmt w:val="bullet"/>
      <w:lvlText w:val="•"/>
      <w:lvlJc w:val="left"/>
      <w:pPr>
        <w:ind w:left="2258" w:hanging="485"/>
      </w:pPr>
      <w:rPr>
        <w:rFonts w:hint="default"/>
        <w:lang w:val="en-AU" w:eastAsia="en-US" w:bidi="ar-SA"/>
      </w:rPr>
    </w:lvl>
    <w:lvl w:ilvl="5" w:tplc="0D6E93B0">
      <w:numFmt w:val="bullet"/>
      <w:lvlText w:val="•"/>
      <w:lvlJc w:val="left"/>
      <w:pPr>
        <w:ind w:left="2683" w:hanging="485"/>
      </w:pPr>
      <w:rPr>
        <w:rFonts w:hint="default"/>
        <w:lang w:val="en-AU" w:eastAsia="en-US" w:bidi="ar-SA"/>
      </w:rPr>
    </w:lvl>
    <w:lvl w:ilvl="6" w:tplc="605625B8">
      <w:numFmt w:val="bullet"/>
      <w:lvlText w:val="•"/>
      <w:lvlJc w:val="left"/>
      <w:pPr>
        <w:ind w:left="3108" w:hanging="485"/>
      </w:pPr>
      <w:rPr>
        <w:rFonts w:hint="default"/>
        <w:lang w:val="en-AU" w:eastAsia="en-US" w:bidi="ar-SA"/>
      </w:rPr>
    </w:lvl>
    <w:lvl w:ilvl="7" w:tplc="70BA070A">
      <w:numFmt w:val="bullet"/>
      <w:lvlText w:val="•"/>
      <w:lvlJc w:val="left"/>
      <w:pPr>
        <w:ind w:left="3532" w:hanging="485"/>
      </w:pPr>
      <w:rPr>
        <w:rFonts w:hint="default"/>
        <w:lang w:val="en-AU" w:eastAsia="en-US" w:bidi="ar-SA"/>
      </w:rPr>
    </w:lvl>
    <w:lvl w:ilvl="8" w:tplc="7772C80C">
      <w:numFmt w:val="bullet"/>
      <w:lvlText w:val="•"/>
      <w:lvlJc w:val="left"/>
      <w:pPr>
        <w:ind w:left="3957" w:hanging="485"/>
      </w:pPr>
      <w:rPr>
        <w:rFonts w:hint="default"/>
        <w:lang w:val="en-AU" w:eastAsia="en-US" w:bidi="ar-SA"/>
      </w:rPr>
    </w:lvl>
  </w:abstractNum>
  <w:abstractNum w:abstractNumId="2" w15:restartNumberingAfterBreak="0">
    <w:nsid w:val="2D8E560A"/>
    <w:multiLevelType w:val="hybridMultilevel"/>
    <w:tmpl w:val="1552297C"/>
    <w:lvl w:ilvl="0" w:tplc="CFA0EE10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1" w:tplc="8B14257A">
      <w:numFmt w:val="bullet"/>
      <w:lvlText w:val="•"/>
      <w:lvlJc w:val="left"/>
      <w:pPr>
        <w:ind w:left="984" w:hanging="485"/>
      </w:pPr>
      <w:rPr>
        <w:rFonts w:hint="default"/>
        <w:lang w:val="en-AU" w:eastAsia="en-US" w:bidi="ar-SA"/>
      </w:rPr>
    </w:lvl>
    <w:lvl w:ilvl="2" w:tplc="14660220">
      <w:numFmt w:val="bullet"/>
      <w:lvlText w:val="•"/>
      <w:lvlJc w:val="left"/>
      <w:pPr>
        <w:ind w:left="1409" w:hanging="485"/>
      </w:pPr>
      <w:rPr>
        <w:rFonts w:hint="default"/>
        <w:lang w:val="en-AU" w:eastAsia="en-US" w:bidi="ar-SA"/>
      </w:rPr>
    </w:lvl>
    <w:lvl w:ilvl="3" w:tplc="F04E959C">
      <w:numFmt w:val="bullet"/>
      <w:lvlText w:val="•"/>
      <w:lvlJc w:val="left"/>
      <w:pPr>
        <w:ind w:left="1834" w:hanging="485"/>
      </w:pPr>
      <w:rPr>
        <w:rFonts w:hint="default"/>
        <w:lang w:val="en-AU" w:eastAsia="en-US" w:bidi="ar-SA"/>
      </w:rPr>
    </w:lvl>
    <w:lvl w:ilvl="4" w:tplc="12300E1E">
      <w:numFmt w:val="bullet"/>
      <w:lvlText w:val="•"/>
      <w:lvlJc w:val="left"/>
      <w:pPr>
        <w:ind w:left="2258" w:hanging="485"/>
      </w:pPr>
      <w:rPr>
        <w:rFonts w:hint="default"/>
        <w:lang w:val="en-AU" w:eastAsia="en-US" w:bidi="ar-SA"/>
      </w:rPr>
    </w:lvl>
    <w:lvl w:ilvl="5" w:tplc="068A5BB2">
      <w:numFmt w:val="bullet"/>
      <w:lvlText w:val="•"/>
      <w:lvlJc w:val="left"/>
      <w:pPr>
        <w:ind w:left="2683" w:hanging="485"/>
      </w:pPr>
      <w:rPr>
        <w:rFonts w:hint="default"/>
        <w:lang w:val="en-AU" w:eastAsia="en-US" w:bidi="ar-SA"/>
      </w:rPr>
    </w:lvl>
    <w:lvl w:ilvl="6" w:tplc="23A03A40">
      <w:numFmt w:val="bullet"/>
      <w:lvlText w:val="•"/>
      <w:lvlJc w:val="left"/>
      <w:pPr>
        <w:ind w:left="3108" w:hanging="485"/>
      </w:pPr>
      <w:rPr>
        <w:rFonts w:hint="default"/>
        <w:lang w:val="en-AU" w:eastAsia="en-US" w:bidi="ar-SA"/>
      </w:rPr>
    </w:lvl>
    <w:lvl w:ilvl="7" w:tplc="1B6A165E">
      <w:numFmt w:val="bullet"/>
      <w:lvlText w:val="•"/>
      <w:lvlJc w:val="left"/>
      <w:pPr>
        <w:ind w:left="3532" w:hanging="485"/>
      </w:pPr>
      <w:rPr>
        <w:rFonts w:hint="default"/>
        <w:lang w:val="en-AU" w:eastAsia="en-US" w:bidi="ar-SA"/>
      </w:rPr>
    </w:lvl>
    <w:lvl w:ilvl="8" w:tplc="5C3489E8">
      <w:numFmt w:val="bullet"/>
      <w:lvlText w:val="•"/>
      <w:lvlJc w:val="left"/>
      <w:pPr>
        <w:ind w:left="3957" w:hanging="485"/>
      </w:pPr>
      <w:rPr>
        <w:rFonts w:hint="default"/>
        <w:lang w:val="en-AU" w:eastAsia="en-US" w:bidi="ar-SA"/>
      </w:rPr>
    </w:lvl>
  </w:abstractNum>
  <w:abstractNum w:abstractNumId="3" w15:restartNumberingAfterBreak="0">
    <w:nsid w:val="6BA906B4"/>
    <w:multiLevelType w:val="hybridMultilevel"/>
    <w:tmpl w:val="9322E78E"/>
    <w:lvl w:ilvl="0" w:tplc="F07C8AFC">
      <w:start w:val="1"/>
      <w:numFmt w:val="lowerLetter"/>
      <w:lvlText w:val="(%1)"/>
      <w:lvlJc w:val="left"/>
      <w:pPr>
        <w:ind w:left="492" w:hanging="408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85463940">
      <w:numFmt w:val="bullet"/>
      <w:lvlText w:val="•"/>
      <w:lvlJc w:val="left"/>
      <w:pPr>
        <w:ind w:left="930" w:hanging="408"/>
      </w:pPr>
      <w:rPr>
        <w:rFonts w:hint="default"/>
        <w:lang w:val="en-AU" w:eastAsia="en-US" w:bidi="ar-SA"/>
      </w:rPr>
    </w:lvl>
    <w:lvl w:ilvl="2" w:tplc="DFF43284">
      <w:numFmt w:val="bullet"/>
      <w:lvlText w:val="•"/>
      <w:lvlJc w:val="left"/>
      <w:pPr>
        <w:ind w:left="1361" w:hanging="408"/>
      </w:pPr>
      <w:rPr>
        <w:rFonts w:hint="default"/>
        <w:lang w:val="en-AU" w:eastAsia="en-US" w:bidi="ar-SA"/>
      </w:rPr>
    </w:lvl>
    <w:lvl w:ilvl="3" w:tplc="7CE606E2">
      <w:numFmt w:val="bullet"/>
      <w:lvlText w:val="•"/>
      <w:lvlJc w:val="left"/>
      <w:pPr>
        <w:ind w:left="1792" w:hanging="408"/>
      </w:pPr>
      <w:rPr>
        <w:rFonts w:hint="default"/>
        <w:lang w:val="en-AU" w:eastAsia="en-US" w:bidi="ar-SA"/>
      </w:rPr>
    </w:lvl>
    <w:lvl w:ilvl="4" w:tplc="474CBDA8">
      <w:numFmt w:val="bullet"/>
      <w:lvlText w:val="•"/>
      <w:lvlJc w:val="left"/>
      <w:pPr>
        <w:ind w:left="2222" w:hanging="408"/>
      </w:pPr>
      <w:rPr>
        <w:rFonts w:hint="default"/>
        <w:lang w:val="en-AU" w:eastAsia="en-US" w:bidi="ar-SA"/>
      </w:rPr>
    </w:lvl>
    <w:lvl w:ilvl="5" w:tplc="8032A138">
      <w:numFmt w:val="bullet"/>
      <w:lvlText w:val="•"/>
      <w:lvlJc w:val="left"/>
      <w:pPr>
        <w:ind w:left="2653" w:hanging="408"/>
      </w:pPr>
      <w:rPr>
        <w:rFonts w:hint="default"/>
        <w:lang w:val="en-AU" w:eastAsia="en-US" w:bidi="ar-SA"/>
      </w:rPr>
    </w:lvl>
    <w:lvl w:ilvl="6" w:tplc="52EE043E">
      <w:numFmt w:val="bullet"/>
      <w:lvlText w:val="•"/>
      <w:lvlJc w:val="left"/>
      <w:pPr>
        <w:ind w:left="3084" w:hanging="408"/>
      </w:pPr>
      <w:rPr>
        <w:rFonts w:hint="default"/>
        <w:lang w:val="en-AU" w:eastAsia="en-US" w:bidi="ar-SA"/>
      </w:rPr>
    </w:lvl>
    <w:lvl w:ilvl="7" w:tplc="23F82846">
      <w:numFmt w:val="bullet"/>
      <w:lvlText w:val="•"/>
      <w:lvlJc w:val="left"/>
      <w:pPr>
        <w:ind w:left="3514" w:hanging="408"/>
      </w:pPr>
      <w:rPr>
        <w:rFonts w:hint="default"/>
        <w:lang w:val="en-AU" w:eastAsia="en-US" w:bidi="ar-SA"/>
      </w:rPr>
    </w:lvl>
    <w:lvl w:ilvl="8" w:tplc="4AA61BD6">
      <w:numFmt w:val="bullet"/>
      <w:lvlText w:val="•"/>
      <w:lvlJc w:val="left"/>
      <w:pPr>
        <w:ind w:left="3945" w:hanging="408"/>
      </w:pPr>
      <w:rPr>
        <w:rFonts w:hint="default"/>
        <w:lang w:val="en-AU" w:eastAsia="en-US" w:bidi="ar-SA"/>
      </w:rPr>
    </w:lvl>
  </w:abstractNum>
  <w:abstractNum w:abstractNumId="4" w15:restartNumberingAfterBreak="0">
    <w:nsid w:val="7B554ED8"/>
    <w:multiLevelType w:val="hybridMultilevel"/>
    <w:tmpl w:val="DA08EE64"/>
    <w:lvl w:ilvl="0" w:tplc="080E3A3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2ED02B0E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2" w:tplc="3D601B0C">
      <w:numFmt w:val="bullet"/>
      <w:lvlText w:val="•"/>
      <w:lvlJc w:val="left"/>
      <w:pPr>
        <w:ind w:left="2782" w:hanging="567"/>
      </w:pPr>
      <w:rPr>
        <w:rFonts w:hint="default"/>
        <w:lang w:val="en-AU" w:eastAsia="en-US" w:bidi="ar-SA"/>
      </w:rPr>
    </w:lvl>
    <w:lvl w:ilvl="3" w:tplc="0E80876C">
      <w:numFmt w:val="bullet"/>
      <w:lvlText w:val="•"/>
      <w:lvlJc w:val="left"/>
      <w:pPr>
        <w:ind w:left="4324" w:hanging="567"/>
      </w:pPr>
      <w:rPr>
        <w:rFonts w:hint="default"/>
        <w:lang w:val="en-AU" w:eastAsia="en-US" w:bidi="ar-SA"/>
      </w:rPr>
    </w:lvl>
    <w:lvl w:ilvl="4" w:tplc="A9B864B0">
      <w:numFmt w:val="bullet"/>
      <w:lvlText w:val="•"/>
      <w:lvlJc w:val="left"/>
      <w:pPr>
        <w:ind w:left="5866" w:hanging="567"/>
      </w:pPr>
      <w:rPr>
        <w:rFonts w:hint="default"/>
        <w:lang w:val="en-AU" w:eastAsia="en-US" w:bidi="ar-SA"/>
      </w:rPr>
    </w:lvl>
    <w:lvl w:ilvl="5" w:tplc="4F5CEEB2">
      <w:numFmt w:val="bullet"/>
      <w:lvlText w:val="•"/>
      <w:lvlJc w:val="left"/>
      <w:pPr>
        <w:ind w:left="7408" w:hanging="567"/>
      </w:pPr>
      <w:rPr>
        <w:rFonts w:hint="default"/>
        <w:lang w:val="en-AU" w:eastAsia="en-US" w:bidi="ar-SA"/>
      </w:rPr>
    </w:lvl>
    <w:lvl w:ilvl="6" w:tplc="A1B6746A">
      <w:numFmt w:val="bullet"/>
      <w:lvlText w:val="•"/>
      <w:lvlJc w:val="left"/>
      <w:pPr>
        <w:ind w:left="8950" w:hanging="567"/>
      </w:pPr>
      <w:rPr>
        <w:rFonts w:hint="default"/>
        <w:lang w:val="en-AU" w:eastAsia="en-US" w:bidi="ar-SA"/>
      </w:rPr>
    </w:lvl>
    <w:lvl w:ilvl="7" w:tplc="90DAA42E">
      <w:numFmt w:val="bullet"/>
      <w:lvlText w:val="•"/>
      <w:lvlJc w:val="left"/>
      <w:pPr>
        <w:ind w:left="10492" w:hanging="567"/>
      </w:pPr>
      <w:rPr>
        <w:rFonts w:hint="default"/>
        <w:lang w:val="en-AU" w:eastAsia="en-US" w:bidi="ar-SA"/>
      </w:rPr>
    </w:lvl>
    <w:lvl w:ilvl="8" w:tplc="0E66B7C8">
      <w:numFmt w:val="bullet"/>
      <w:lvlText w:val="•"/>
      <w:lvlJc w:val="left"/>
      <w:pPr>
        <w:ind w:left="12034" w:hanging="567"/>
      </w:pPr>
      <w:rPr>
        <w:rFonts w:hint="default"/>
        <w:lang w:val="en-A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036"/>
    <w:rsid w:val="00261036"/>
    <w:rsid w:val="004A0DC9"/>
    <w:rsid w:val="00AF73C9"/>
    <w:rsid w:val="00BE5C4E"/>
    <w:rsid w:val="00C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4C5E6"/>
  <w15:docId w15:val="{0AD6BCE1-4544-4B8B-B437-DFE6462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5" w:hanging="567"/>
    </w:pPr>
  </w:style>
  <w:style w:type="paragraph" w:customStyle="1" w:styleId="TableParagraph">
    <w:name w:val="Table Paragraph"/>
    <w:basedOn w:val="Normal"/>
    <w:uiPriority w:val="1"/>
    <w:qFormat/>
    <w:pPr>
      <w:ind w:left="84"/>
    </w:pPr>
  </w:style>
  <w:style w:type="paragraph" w:styleId="Header">
    <w:name w:val="header"/>
    <w:basedOn w:val="Normal"/>
    <w:link w:val="HeaderChar"/>
    <w:uiPriority w:val="99"/>
    <w:unhideWhenUsed/>
    <w:rsid w:val="00AF7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C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F7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C9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2021-10-14T05:29:00Z</dcterms:created>
  <dcterms:modified xsi:type="dcterms:W3CDTF">2022-07-05T03:45:00Z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