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F799" w14:textId="77777777" w:rsidR="00F82F3F" w:rsidRDefault="00F82F3F">
      <w:pPr>
        <w:pStyle w:val="BodyText"/>
        <w:spacing w:before="8"/>
        <w:rPr>
          <w:rFonts w:ascii="Times New Roman"/>
          <w:sz w:val="12"/>
        </w:rPr>
      </w:pPr>
    </w:p>
    <w:p w14:paraId="3D72717D" w14:textId="77777777" w:rsidR="00F82F3F" w:rsidRDefault="009D331A">
      <w:pPr>
        <w:pStyle w:val="Title"/>
        <w:numPr>
          <w:ilvl w:val="2"/>
          <w:numId w:val="5"/>
        </w:numPr>
        <w:tabs>
          <w:tab w:val="left" w:pos="965"/>
          <w:tab w:val="left" w:pos="966"/>
        </w:tabs>
        <w:ind w:hanging="854"/>
      </w:pPr>
      <w:r>
        <w:t>Community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t xml:space="preserve"> code</w:t>
      </w:r>
    </w:p>
    <w:p w14:paraId="6A789822" w14:textId="77777777" w:rsidR="00F82F3F" w:rsidRDefault="00F82F3F">
      <w:pPr>
        <w:pStyle w:val="BodyText"/>
        <w:spacing w:before="4"/>
        <w:rPr>
          <w:b/>
          <w:sz w:val="24"/>
        </w:rPr>
      </w:pPr>
    </w:p>
    <w:p w14:paraId="2F713462" w14:textId="77777777" w:rsidR="00F82F3F" w:rsidRDefault="009D331A">
      <w:pPr>
        <w:pStyle w:val="Heading1"/>
        <w:numPr>
          <w:ilvl w:val="3"/>
          <w:numId w:val="5"/>
        </w:numPr>
        <w:tabs>
          <w:tab w:val="left" w:pos="965"/>
          <w:tab w:val="left" w:pos="966"/>
        </w:tabs>
        <w:ind w:hanging="854"/>
      </w:pPr>
      <w:r>
        <w:t>Application</w:t>
      </w:r>
    </w:p>
    <w:p w14:paraId="24F359E3" w14:textId="77777777" w:rsidR="00F82F3F" w:rsidRDefault="009D331A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 for a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.</w:t>
      </w:r>
    </w:p>
    <w:p w14:paraId="26CC1B7B" w14:textId="77777777" w:rsidR="00F82F3F" w:rsidRDefault="00F82F3F">
      <w:pPr>
        <w:pStyle w:val="BodyText"/>
        <w:spacing w:before="2"/>
        <w:rPr>
          <w:sz w:val="26"/>
        </w:rPr>
      </w:pPr>
    </w:p>
    <w:p w14:paraId="7F46F221" w14:textId="77777777" w:rsidR="00F82F3F" w:rsidRDefault="009D331A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5FC3E1E2" w14:textId="77777777" w:rsidR="00F82F3F" w:rsidRDefault="00F82F3F">
      <w:pPr>
        <w:pStyle w:val="BodyText"/>
        <w:spacing w:before="10"/>
        <w:rPr>
          <w:sz w:val="23"/>
        </w:rPr>
      </w:pPr>
    </w:p>
    <w:p w14:paraId="78BD8BB7" w14:textId="77777777" w:rsidR="00F82F3F" w:rsidRDefault="009D331A">
      <w:pPr>
        <w:pStyle w:val="Heading1"/>
        <w:numPr>
          <w:ilvl w:val="3"/>
          <w:numId w:val="5"/>
        </w:numPr>
        <w:tabs>
          <w:tab w:val="left" w:pos="965"/>
          <w:tab w:val="left" w:pos="966"/>
        </w:tabs>
        <w:ind w:hanging="854"/>
      </w:pPr>
      <w:r>
        <w:t>Purpose</w:t>
      </w:r>
    </w:p>
    <w:p w14:paraId="1AA5EBE9" w14:textId="77777777" w:rsidR="00F82F3F" w:rsidRDefault="009D331A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 w:line="276" w:lineRule="auto"/>
        <w:ind w:right="58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care </w:t>
      </w:r>
      <w:proofErr w:type="spellStart"/>
      <w:r>
        <w:rPr>
          <w:sz w:val="20"/>
        </w:rPr>
        <w:t>centres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appropriately </w:t>
      </w:r>
      <w:proofErr w:type="gramStart"/>
      <w:r>
        <w:rPr>
          <w:sz w:val="20"/>
        </w:rPr>
        <w:t>located,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designed</w:t>
      </w:r>
      <w:r>
        <w:rPr>
          <w:spacing w:val="-1"/>
          <w:sz w:val="20"/>
        </w:rPr>
        <w:t xml:space="preserve"> </w:t>
      </w:r>
      <w:r>
        <w:rPr>
          <w:sz w:val="20"/>
        </w:rPr>
        <w:t>in a</w:t>
      </w:r>
      <w:r>
        <w:rPr>
          <w:spacing w:val="-3"/>
          <w:sz w:val="20"/>
        </w:rPr>
        <w:t xml:space="preserve"> </w:t>
      </w:r>
      <w:r>
        <w:rPr>
          <w:sz w:val="20"/>
        </w:rPr>
        <w:t>manner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53"/>
          <w:sz w:val="20"/>
        </w:rPr>
        <w:t xml:space="preserve"> </w:t>
      </w:r>
      <w:r>
        <w:rPr>
          <w:sz w:val="20"/>
        </w:rPr>
        <w:t>meets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needs of</w:t>
      </w:r>
      <w:r>
        <w:rPr>
          <w:spacing w:val="-1"/>
          <w:sz w:val="20"/>
        </w:rPr>
        <w:t xml:space="preserve"> </w:t>
      </w:r>
      <w:r>
        <w:rPr>
          <w:sz w:val="20"/>
        </w:rPr>
        <w:t>users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maintains the</w:t>
      </w:r>
      <w:r>
        <w:rPr>
          <w:spacing w:val="-1"/>
          <w:sz w:val="20"/>
        </w:rPr>
        <w:t xml:space="preserve"> </w:t>
      </w:r>
      <w:r>
        <w:rPr>
          <w:sz w:val="20"/>
        </w:rPr>
        <w:t>amenity of surrounding</w:t>
      </w:r>
      <w:r>
        <w:rPr>
          <w:spacing w:val="1"/>
          <w:sz w:val="20"/>
        </w:rPr>
        <w:t xml:space="preserve"> </w:t>
      </w:r>
      <w:r>
        <w:rPr>
          <w:sz w:val="20"/>
        </w:rPr>
        <w:t>areas.</w:t>
      </w:r>
    </w:p>
    <w:p w14:paraId="6A580A01" w14:textId="77777777" w:rsidR="00F82F3F" w:rsidRDefault="00F82F3F">
      <w:pPr>
        <w:pStyle w:val="BodyText"/>
        <w:spacing w:before="1"/>
        <w:rPr>
          <w:sz w:val="23"/>
        </w:rPr>
      </w:pPr>
    </w:p>
    <w:p w14:paraId="4E84C9B0" w14:textId="77777777" w:rsidR="00F82F3F" w:rsidRDefault="009D331A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 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573A5268" w14:textId="77777777" w:rsidR="00F82F3F" w:rsidRDefault="009D331A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 is</w:t>
      </w:r>
      <w:r>
        <w:rPr>
          <w:spacing w:val="-1"/>
          <w:sz w:val="20"/>
        </w:rPr>
        <w:t xml:space="preserve"> </w:t>
      </w:r>
      <w:r>
        <w:rPr>
          <w:sz w:val="20"/>
        </w:rPr>
        <w:t>located,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operated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 manner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which </w:t>
      </w:r>
      <w:proofErr w:type="spellStart"/>
      <w:r>
        <w:rPr>
          <w:sz w:val="20"/>
        </w:rPr>
        <w:t>maximises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user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benefit,</w:t>
      </w:r>
      <w:r>
        <w:rPr>
          <w:spacing w:val="-2"/>
          <w:sz w:val="20"/>
        </w:rPr>
        <w:t xml:space="preserve"> </w:t>
      </w:r>
      <w:r>
        <w:rPr>
          <w:sz w:val="20"/>
        </w:rPr>
        <w:t>while mitigating</w:t>
      </w:r>
      <w:r>
        <w:rPr>
          <w:spacing w:val="-2"/>
          <w:sz w:val="20"/>
        </w:rPr>
        <w:t xml:space="preserve"> </w:t>
      </w: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impacts;</w:t>
      </w:r>
    </w:p>
    <w:p w14:paraId="73784814" w14:textId="77777777" w:rsidR="00F82F3F" w:rsidRDefault="009D331A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practicable,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 are</w:t>
      </w:r>
      <w:r>
        <w:rPr>
          <w:spacing w:val="-3"/>
          <w:sz w:val="20"/>
        </w:rPr>
        <w:t xml:space="preserve"> </w:t>
      </w:r>
      <w:r>
        <w:rPr>
          <w:sz w:val="20"/>
        </w:rPr>
        <w:t>co-located;</w:t>
      </w:r>
    </w:p>
    <w:p w14:paraId="68722179" w14:textId="77777777" w:rsidR="00F82F3F" w:rsidRDefault="009D331A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 w:line="276" w:lineRule="auto"/>
        <w:ind w:right="577"/>
        <w:rPr>
          <w:sz w:val="20"/>
        </w:rPr>
      </w:pPr>
      <w:r>
        <w:rPr>
          <w:sz w:val="20"/>
        </w:rPr>
        <w:t>buildings and structures are designed and operated to ensure the character and amenity of its surrounding area is maintained and to ensure a safe</w:t>
      </w:r>
      <w:r>
        <w:rPr>
          <w:spacing w:val="-54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2"/>
          <w:sz w:val="20"/>
        </w:rPr>
        <w:t xml:space="preserve"> </w:t>
      </w:r>
      <w:r>
        <w:rPr>
          <w:sz w:val="20"/>
        </w:rPr>
        <w:t>is provided.</w:t>
      </w:r>
    </w:p>
    <w:p w14:paraId="7D7B02AF" w14:textId="77777777" w:rsidR="00F82F3F" w:rsidRDefault="00F82F3F">
      <w:pPr>
        <w:pStyle w:val="BodyText"/>
        <w:rPr>
          <w:sz w:val="21"/>
        </w:rPr>
      </w:pPr>
    </w:p>
    <w:p w14:paraId="7322EAB5" w14:textId="77777777" w:rsidR="00F82F3F" w:rsidRDefault="009D331A">
      <w:pPr>
        <w:pStyle w:val="Heading1"/>
        <w:numPr>
          <w:ilvl w:val="3"/>
          <w:numId w:val="5"/>
        </w:numPr>
        <w:tabs>
          <w:tab w:val="left" w:pos="965"/>
          <w:tab w:val="left" w:pos="966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1D931AC4" w14:textId="77777777" w:rsidR="00F82F3F" w:rsidRDefault="009D331A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9.2.8.3.</w:t>
        </w:r>
      </w:hyperlink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Community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care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centre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657"/>
        <w:gridCol w:w="4805"/>
      </w:tblGrid>
      <w:tr w:rsidR="00F82F3F" w14:paraId="30382793" w14:textId="77777777">
        <w:trPr>
          <w:trHeight w:val="417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F76922B" w14:textId="77777777" w:rsidR="00F82F3F" w:rsidRDefault="009D331A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2D2419A" w14:textId="77777777" w:rsidR="00F82F3F" w:rsidRDefault="009D331A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72BA3D0" w14:textId="77777777" w:rsidR="00F82F3F" w:rsidRDefault="009D331A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82F3F" w14:paraId="09F60725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7552F10A" w14:textId="77777777" w:rsidR="00F82F3F" w:rsidRDefault="009D331A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F82F3F" w14:paraId="54440F14" w14:textId="77777777">
        <w:trPr>
          <w:trHeight w:val="389"/>
        </w:trPr>
        <w:tc>
          <w:tcPr>
            <w:tcW w:w="14421" w:type="dxa"/>
            <w:gridSpan w:val="3"/>
            <w:shd w:val="clear" w:color="auto" w:fill="D9D9D9"/>
          </w:tcPr>
          <w:p w14:paraId="3E7CC951" w14:textId="77777777" w:rsidR="00F82F3F" w:rsidRDefault="009D331A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Operation</w:t>
            </w:r>
          </w:p>
        </w:tc>
      </w:tr>
      <w:tr w:rsidR="00F82F3F" w14:paraId="3C7EDB4D" w14:textId="77777777">
        <w:trPr>
          <w:trHeight w:val="2241"/>
        </w:trPr>
        <w:tc>
          <w:tcPr>
            <w:tcW w:w="4959" w:type="dxa"/>
          </w:tcPr>
          <w:p w14:paraId="52034642" w14:textId="77777777" w:rsidR="00F82F3F" w:rsidRDefault="009D331A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62AB4391" w14:textId="77777777" w:rsidR="00F82F3F" w:rsidRDefault="009D331A">
            <w:pPr>
              <w:pStyle w:val="TableParagraph"/>
              <w:ind w:left="86" w:right="111"/>
              <w:rPr>
                <w:sz w:val="20"/>
              </w:rPr>
            </w:pPr>
            <w:r>
              <w:rPr>
                <w:sz w:val="20"/>
              </w:rPr>
              <w:t>Development ensures that the hours of operation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use and do not impact on the amenity of nearby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sensitive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657" w:type="dxa"/>
          </w:tcPr>
          <w:p w14:paraId="5F4BF99A" w14:textId="77777777" w:rsidR="00F82F3F" w:rsidRDefault="009D331A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00B36051" w14:textId="77777777" w:rsidR="00F82F3F" w:rsidRDefault="009D331A">
            <w:pPr>
              <w:pStyle w:val="TableParagraph"/>
              <w:ind w:left="84" w:right="16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including for delivery vehicles, are restricted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7.00am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6.00pm.</w:t>
            </w:r>
          </w:p>
        </w:tc>
        <w:tc>
          <w:tcPr>
            <w:tcW w:w="4805" w:type="dxa"/>
          </w:tcPr>
          <w:p w14:paraId="7C82AEF5" w14:textId="77777777" w:rsidR="00F82F3F" w:rsidRDefault="00F82F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9AFE65F" w14:textId="77777777" w:rsidR="00F82F3F" w:rsidRDefault="00F82F3F">
      <w:pPr>
        <w:pStyle w:val="BodyText"/>
        <w:rPr>
          <w:b/>
        </w:rPr>
      </w:pPr>
    </w:p>
    <w:p w14:paraId="1C25BCB4" w14:textId="77777777" w:rsidR="00F82F3F" w:rsidRDefault="009D331A">
      <w:pPr>
        <w:pStyle w:val="BodyText"/>
        <w:spacing w:before="6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DA2142" wp14:editId="103AA012">
            <wp:simplePos x="0" y="0"/>
            <wp:positionH relativeFrom="page">
              <wp:posOffset>4123054</wp:posOffset>
            </wp:positionH>
            <wp:positionV relativeFrom="paragraph">
              <wp:posOffset>167310</wp:posOffset>
            </wp:positionV>
            <wp:extent cx="5738073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07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51855" w14:textId="77777777" w:rsidR="00F82F3F" w:rsidRDefault="00F82F3F">
      <w:pPr>
        <w:rPr>
          <w:sz w:val="19"/>
        </w:rPr>
        <w:sectPr w:rsidR="00F82F3F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1A437802" w14:textId="77777777" w:rsidR="00F82F3F" w:rsidRDefault="00F82F3F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657"/>
        <w:gridCol w:w="4805"/>
      </w:tblGrid>
      <w:tr w:rsidR="00F82F3F" w14:paraId="63BBC7A3" w14:textId="77777777">
        <w:trPr>
          <w:trHeight w:val="415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95F9369" w14:textId="77777777" w:rsidR="00F82F3F" w:rsidRDefault="009D331A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2A6DCD7" w14:textId="77777777" w:rsidR="00F82F3F" w:rsidRDefault="009D331A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672F8B3" w14:textId="77777777" w:rsidR="00F82F3F" w:rsidRDefault="009D331A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82F3F" w14:paraId="6C695321" w14:textId="77777777">
        <w:trPr>
          <w:trHeight w:val="383"/>
        </w:trPr>
        <w:tc>
          <w:tcPr>
            <w:tcW w:w="14421" w:type="dxa"/>
            <w:gridSpan w:val="3"/>
            <w:shd w:val="clear" w:color="auto" w:fill="D9D9D9"/>
          </w:tcPr>
          <w:p w14:paraId="35E6A589" w14:textId="77777777" w:rsidR="00F82F3F" w:rsidRDefault="009D331A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F82F3F" w14:paraId="68D47AAA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1FA71B71" w14:textId="77777777" w:rsidR="00F82F3F" w:rsidRDefault="009D331A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F82F3F" w14:paraId="1EF91192" w14:textId="77777777">
        <w:trPr>
          <w:trHeight w:val="2001"/>
        </w:trPr>
        <w:tc>
          <w:tcPr>
            <w:tcW w:w="4959" w:type="dxa"/>
          </w:tcPr>
          <w:p w14:paraId="3A72C9F0" w14:textId="77777777" w:rsidR="00F82F3F" w:rsidRDefault="009D331A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60B9D187" w14:textId="77777777" w:rsidR="00F82F3F" w:rsidRDefault="009D331A">
            <w:pPr>
              <w:pStyle w:val="TableParagraph"/>
              <w:ind w:right="106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accommodate:</w:t>
            </w:r>
          </w:p>
          <w:p w14:paraId="53A823F9" w14:textId="77777777" w:rsidR="00F82F3F" w:rsidRDefault="009D331A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14:paraId="7478F1ED" w14:textId="77777777" w:rsidR="00F82F3F" w:rsidRDefault="009D331A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setbacks;</w:t>
            </w:r>
          </w:p>
          <w:p w14:paraId="5EE61592" w14:textId="77777777" w:rsidR="00F82F3F" w:rsidRDefault="009D331A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circulation;</w:t>
            </w:r>
          </w:p>
          <w:p w14:paraId="3BD66146" w14:textId="77777777" w:rsidR="00F82F3F" w:rsidRDefault="009D331A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pedestrian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access;</w:t>
            </w:r>
          </w:p>
          <w:p w14:paraId="2A5E8F1A" w14:textId="77777777" w:rsidR="00F82F3F" w:rsidRDefault="009D331A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landscaping.</w:t>
            </w:r>
          </w:p>
        </w:tc>
        <w:tc>
          <w:tcPr>
            <w:tcW w:w="4657" w:type="dxa"/>
          </w:tcPr>
          <w:p w14:paraId="08A495AA" w14:textId="77777777" w:rsidR="00F82F3F" w:rsidRDefault="009D331A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2D0E5D98" w14:textId="77777777" w:rsidR="00F82F3F" w:rsidRDefault="009D331A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1B296AF6" w14:textId="77777777" w:rsidR="00F82F3F" w:rsidRDefault="00F82F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2F3F" w14:paraId="7EC8C853" w14:textId="77777777">
        <w:trPr>
          <w:trHeight w:val="398"/>
        </w:trPr>
        <w:tc>
          <w:tcPr>
            <w:tcW w:w="14421" w:type="dxa"/>
            <w:gridSpan w:val="3"/>
            <w:shd w:val="clear" w:color="auto" w:fill="D9D9D9"/>
          </w:tcPr>
          <w:p w14:paraId="5423DC57" w14:textId="77777777" w:rsidR="00F82F3F" w:rsidRDefault="009D331A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F82F3F" w14:paraId="316FC347" w14:textId="77777777">
        <w:trPr>
          <w:trHeight w:val="1082"/>
        </w:trPr>
        <w:tc>
          <w:tcPr>
            <w:tcW w:w="4959" w:type="dxa"/>
          </w:tcPr>
          <w:p w14:paraId="77BA065E" w14:textId="77777777" w:rsidR="00F82F3F" w:rsidRDefault="009D331A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36934BD8" w14:textId="77777777" w:rsidR="00F82F3F" w:rsidRDefault="009D331A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Where development involves a new building,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657" w:type="dxa"/>
          </w:tcPr>
          <w:p w14:paraId="4BD17582" w14:textId="77777777" w:rsidR="00F82F3F" w:rsidRDefault="009D331A">
            <w:pPr>
              <w:pStyle w:val="TableParagraph"/>
              <w:spacing w:before="7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3D95E67A" w14:textId="77777777" w:rsidR="00F82F3F" w:rsidRDefault="009D331A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3AB79F87" w14:textId="77777777" w:rsidR="00F82F3F" w:rsidRDefault="00F82F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2F3F" w14:paraId="684652EA" w14:textId="77777777">
        <w:trPr>
          <w:trHeight w:val="1319"/>
        </w:trPr>
        <w:tc>
          <w:tcPr>
            <w:tcW w:w="4959" w:type="dxa"/>
          </w:tcPr>
          <w:p w14:paraId="27A34E57" w14:textId="77777777" w:rsidR="00F82F3F" w:rsidRDefault="009D331A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3F012763" w14:textId="77777777" w:rsidR="00F82F3F" w:rsidRDefault="009D331A">
            <w:pPr>
              <w:pStyle w:val="TableParagraph"/>
              <w:spacing w:before="1"/>
              <w:ind w:right="698"/>
              <w:rPr>
                <w:sz w:val="20"/>
              </w:rPr>
            </w:pPr>
            <w:r>
              <w:rPr>
                <w:sz w:val="20"/>
              </w:rPr>
              <w:t>Where development involves a new building,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is designed to be adaptable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accommodating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multiple community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functions.</w:t>
            </w:r>
          </w:p>
        </w:tc>
        <w:tc>
          <w:tcPr>
            <w:tcW w:w="4657" w:type="dxa"/>
          </w:tcPr>
          <w:p w14:paraId="2A50DB41" w14:textId="77777777" w:rsidR="00F82F3F" w:rsidRDefault="009D331A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7AF821BB" w14:textId="77777777" w:rsidR="00F82F3F" w:rsidRDefault="009D331A">
            <w:pPr>
              <w:pStyle w:val="TableParagraph"/>
              <w:spacing w:before="1"/>
              <w:ind w:left="84" w:right="10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users.</w:t>
            </w:r>
          </w:p>
        </w:tc>
        <w:tc>
          <w:tcPr>
            <w:tcW w:w="4805" w:type="dxa"/>
          </w:tcPr>
          <w:p w14:paraId="1C32E9F6" w14:textId="77777777" w:rsidR="00F82F3F" w:rsidRDefault="00F82F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2F3F" w14:paraId="1195C90C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6CE7BEF6" w14:textId="77777777" w:rsidR="00F82F3F" w:rsidRDefault="009D331A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</w:p>
        </w:tc>
      </w:tr>
      <w:tr w:rsidR="00F82F3F" w14:paraId="6A29D7F5" w14:textId="77777777">
        <w:trPr>
          <w:trHeight w:val="2241"/>
        </w:trPr>
        <w:tc>
          <w:tcPr>
            <w:tcW w:w="4959" w:type="dxa"/>
          </w:tcPr>
          <w:p w14:paraId="3A4E9791" w14:textId="77777777" w:rsidR="00F82F3F" w:rsidRDefault="009D331A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74197714" w14:textId="77777777" w:rsidR="00F82F3F" w:rsidRDefault="009D331A">
            <w:pPr>
              <w:pStyle w:val="TableParagraph"/>
              <w:ind w:right="6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surrounding community is considered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incorporated 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  <w:p w14:paraId="0FFA3F91" w14:textId="77777777" w:rsidR="00F82F3F" w:rsidRDefault="009D331A">
            <w:pPr>
              <w:pStyle w:val="TableParagraph"/>
              <w:spacing w:before="185"/>
              <w:ind w:right="212"/>
              <w:rPr>
                <w:sz w:val="16"/>
              </w:rPr>
            </w:pPr>
            <w:r>
              <w:rPr>
                <w:sz w:val="16"/>
              </w:rPr>
              <w:t>Note – Planning scheme policy – Crime prevention through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environmental design (CPTED) provides guidance on appropriate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responses.</w:t>
            </w:r>
          </w:p>
        </w:tc>
        <w:tc>
          <w:tcPr>
            <w:tcW w:w="4657" w:type="dxa"/>
          </w:tcPr>
          <w:p w14:paraId="0E65568D" w14:textId="77777777" w:rsidR="00F82F3F" w:rsidRDefault="009D331A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60B60D87" w14:textId="77777777" w:rsidR="00F82F3F" w:rsidRDefault="009D331A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4331D79F" w14:textId="77777777" w:rsidR="00F82F3F" w:rsidRDefault="00F82F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24ED31B" w14:textId="77777777" w:rsidR="00F82F3F" w:rsidRDefault="00F82F3F">
      <w:pPr>
        <w:rPr>
          <w:rFonts w:ascii="Times New Roman"/>
          <w:sz w:val="18"/>
        </w:rPr>
        <w:sectPr w:rsidR="00F82F3F">
          <w:headerReference w:type="default" r:id="rId10"/>
          <w:footerReference w:type="default" r:id="rId11"/>
          <w:pgSz w:w="16840" w:h="11910" w:orient="landscape"/>
          <w:pgMar w:top="1180" w:right="1020" w:bottom="840" w:left="1020" w:header="611" w:footer="648" w:gutter="0"/>
          <w:pgNumType w:start="393"/>
          <w:cols w:space="720"/>
        </w:sectPr>
      </w:pPr>
    </w:p>
    <w:p w14:paraId="05058B61" w14:textId="77777777" w:rsidR="00F82F3F" w:rsidRDefault="00F82F3F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657"/>
        <w:gridCol w:w="4805"/>
      </w:tblGrid>
      <w:tr w:rsidR="00F82F3F" w14:paraId="7C849EF2" w14:textId="77777777">
        <w:trPr>
          <w:trHeight w:val="415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0C0B02D" w14:textId="77777777" w:rsidR="00F82F3F" w:rsidRDefault="009D331A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B338112" w14:textId="77777777" w:rsidR="00F82F3F" w:rsidRDefault="009D331A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1EB5765" w14:textId="77777777" w:rsidR="00F82F3F" w:rsidRDefault="009D331A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F82F3F" w14:paraId="5981E1E8" w14:textId="77777777">
        <w:trPr>
          <w:trHeight w:val="383"/>
        </w:trPr>
        <w:tc>
          <w:tcPr>
            <w:tcW w:w="14421" w:type="dxa"/>
            <w:gridSpan w:val="3"/>
            <w:shd w:val="clear" w:color="auto" w:fill="D9D9D9"/>
          </w:tcPr>
          <w:p w14:paraId="06D2A147" w14:textId="77777777" w:rsidR="00F82F3F" w:rsidRDefault="009D331A">
            <w:pPr>
              <w:pStyle w:val="TableParagraph"/>
              <w:spacing w:before="6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Parking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</w:p>
        </w:tc>
      </w:tr>
      <w:tr w:rsidR="00F82F3F" w14:paraId="3CD3DB06" w14:textId="77777777">
        <w:trPr>
          <w:trHeight w:val="1322"/>
        </w:trPr>
        <w:tc>
          <w:tcPr>
            <w:tcW w:w="4959" w:type="dxa"/>
          </w:tcPr>
          <w:p w14:paraId="66C45533" w14:textId="77777777" w:rsidR="00F82F3F" w:rsidRDefault="009D331A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15057027" w14:textId="77777777" w:rsidR="00F82F3F" w:rsidRDefault="009D331A">
            <w:pPr>
              <w:pStyle w:val="TableParagraph"/>
              <w:ind w:left="86" w:right="267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0CAC4DDB" w14:textId="77777777" w:rsidR="00F82F3F" w:rsidRDefault="009D331A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conveniently accessed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  <w:p w14:paraId="49337B30" w14:textId="77777777" w:rsidR="00F82F3F" w:rsidRDefault="009D331A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 frontage.</w:t>
            </w:r>
          </w:p>
        </w:tc>
        <w:tc>
          <w:tcPr>
            <w:tcW w:w="4657" w:type="dxa"/>
          </w:tcPr>
          <w:p w14:paraId="5709B5DB" w14:textId="77777777" w:rsidR="00F82F3F" w:rsidRDefault="009D331A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2A926F19" w14:textId="77777777" w:rsidR="00F82F3F" w:rsidRDefault="009D331A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4EBCD212" w14:textId="77777777" w:rsidR="00F82F3F" w:rsidRDefault="00F82F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68650E5" w14:textId="77777777" w:rsidR="00DC074D" w:rsidRDefault="00DC074D"/>
    <w:sectPr w:rsidR="00DC074D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16E5" w14:textId="77777777" w:rsidR="00DC074D" w:rsidRDefault="009D331A">
      <w:r>
        <w:separator/>
      </w:r>
    </w:p>
  </w:endnote>
  <w:endnote w:type="continuationSeparator" w:id="0">
    <w:p w14:paraId="030BDA02" w14:textId="77777777" w:rsidR="00DC074D" w:rsidRDefault="009D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48AA" w14:textId="77777777" w:rsidR="00F82F3F" w:rsidRDefault="009D331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61376" behindDoc="1" locked="0" layoutInCell="1" allowOverlap="1" wp14:anchorId="17E2542D" wp14:editId="60C400B0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3BE5">
      <w:pict w14:anchorId="5A5B3E9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5.3pt;margin-top:547.9pt;width:104pt;height:20.25pt;z-index:-15854592;mso-position-horizontal-relative:page;mso-position-vertical-relative:page" filled="f" stroked="f">
          <v:textbox inset="0,0,0,0">
            <w:txbxContent>
              <w:p w14:paraId="48F8B89E" w14:textId="7E29BFB6" w:rsidR="00F82F3F" w:rsidRDefault="009D331A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8CF7160" w14:textId="6FD76BF6" w:rsidR="00F82F3F" w:rsidRDefault="009D331A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90E" w14:textId="77777777" w:rsidR="00F82F3F" w:rsidRDefault="009D331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62912" behindDoc="1" locked="0" layoutInCell="1" allowOverlap="1" wp14:anchorId="2531E18A" wp14:editId="05A642A7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3424" behindDoc="1" locked="0" layoutInCell="1" allowOverlap="1" wp14:anchorId="5657BA23" wp14:editId="7E8CB6C4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3BE5">
      <w:pict w14:anchorId="774C662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15852544;mso-position-horizontal-relative:page;mso-position-vertical-relative:page" filled="f" stroked="f">
          <v:textbox inset="0,0,0,0">
            <w:txbxContent>
              <w:p w14:paraId="5809764F" w14:textId="56D6EA4A" w:rsidR="00F82F3F" w:rsidRDefault="009D331A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7E0C90DC" w14:textId="6E56FE65" w:rsidR="00F82F3F" w:rsidRDefault="009D331A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83C5" w14:textId="77777777" w:rsidR="00DC074D" w:rsidRDefault="009D331A">
      <w:r>
        <w:separator/>
      </w:r>
    </w:p>
  </w:footnote>
  <w:footnote w:type="continuationSeparator" w:id="0">
    <w:p w14:paraId="361D514C" w14:textId="77777777" w:rsidR="00DC074D" w:rsidRDefault="009D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5EE1" w14:textId="77777777" w:rsidR="00F82F3F" w:rsidRDefault="009D331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60864" behindDoc="1" locked="0" layoutInCell="1" allowOverlap="1" wp14:anchorId="529F097A" wp14:editId="3A3B8176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FB30" w14:textId="77777777" w:rsidR="00F82F3F" w:rsidRDefault="009D331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62400" behindDoc="1" locked="0" layoutInCell="1" allowOverlap="1" wp14:anchorId="797C50AF" wp14:editId="31304E20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23B"/>
    <w:multiLevelType w:val="hybridMultilevel"/>
    <w:tmpl w:val="0E2ADF3C"/>
    <w:lvl w:ilvl="0" w:tplc="7B54C1EC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07A3BE0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6AF25562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FBDA9710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D792B9E4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D2EAEECC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A8868948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02143858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08B09DA4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1" w15:restartNumberingAfterBreak="0">
    <w:nsid w:val="24B15AB8"/>
    <w:multiLevelType w:val="hybridMultilevel"/>
    <w:tmpl w:val="213A397E"/>
    <w:lvl w:ilvl="0" w:tplc="1AEAEA02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50A5DFC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E66C64EE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88F0F4A6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3E385BCE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735290E4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FC782058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22741EE0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C5DAD830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2" w15:restartNumberingAfterBreak="0">
    <w:nsid w:val="26597075"/>
    <w:multiLevelType w:val="multilevel"/>
    <w:tmpl w:val="0B62FE78"/>
    <w:lvl w:ilvl="0">
      <w:start w:val="9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3" w15:restartNumberingAfterBreak="0">
    <w:nsid w:val="5C6F6105"/>
    <w:multiLevelType w:val="hybridMultilevel"/>
    <w:tmpl w:val="8F264282"/>
    <w:lvl w:ilvl="0" w:tplc="EABA655C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35AA0E4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D644A0A6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856C14E4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DFEE3ECC">
      <w:numFmt w:val="bullet"/>
      <w:lvlText w:val="•"/>
      <w:lvlJc w:val="left"/>
      <w:pPr>
        <w:ind w:left="2291" w:hanging="428"/>
      </w:pPr>
      <w:rPr>
        <w:rFonts w:hint="default"/>
      </w:rPr>
    </w:lvl>
    <w:lvl w:ilvl="5" w:tplc="7BC480E2">
      <w:numFmt w:val="bullet"/>
      <w:lvlText w:val="•"/>
      <w:lvlJc w:val="left"/>
      <w:pPr>
        <w:ind w:left="2734" w:hanging="428"/>
      </w:pPr>
      <w:rPr>
        <w:rFonts w:hint="default"/>
      </w:rPr>
    </w:lvl>
    <w:lvl w:ilvl="6" w:tplc="0514461C">
      <w:numFmt w:val="bullet"/>
      <w:lvlText w:val="•"/>
      <w:lvlJc w:val="left"/>
      <w:pPr>
        <w:ind w:left="3177" w:hanging="428"/>
      </w:pPr>
      <w:rPr>
        <w:rFonts w:hint="default"/>
      </w:rPr>
    </w:lvl>
    <w:lvl w:ilvl="7" w:tplc="360E351A">
      <w:numFmt w:val="bullet"/>
      <w:lvlText w:val="•"/>
      <w:lvlJc w:val="left"/>
      <w:pPr>
        <w:ind w:left="3620" w:hanging="428"/>
      </w:pPr>
      <w:rPr>
        <w:rFonts w:hint="default"/>
      </w:rPr>
    </w:lvl>
    <w:lvl w:ilvl="8" w:tplc="79E0291E">
      <w:numFmt w:val="bullet"/>
      <w:lvlText w:val="•"/>
      <w:lvlJc w:val="left"/>
      <w:pPr>
        <w:ind w:left="4063" w:hanging="428"/>
      </w:pPr>
      <w:rPr>
        <w:rFonts w:hint="default"/>
      </w:rPr>
    </w:lvl>
  </w:abstractNum>
  <w:abstractNum w:abstractNumId="4" w15:restartNumberingAfterBreak="0">
    <w:nsid w:val="66372B98"/>
    <w:multiLevelType w:val="hybridMultilevel"/>
    <w:tmpl w:val="440047BA"/>
    <w:lvl w:ilvl="0" w:tplc="1B82A3B8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0CA56DE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1788416C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37122884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D0781354">
      <w:numFmt w:val="bullet"/>
      <w:lvlText w:val="•"/>
      <w:lvlJc w:val="left"/>
      <w:pPr>
        <w:ind w:left="2291" w:hanging="428"/>
      </w:pPr>
      <w:rPr>
        <w:rFonts w:hint="default"/>
      </w:rPr>
    </w:lvl>
    <w:lvl w:ilvl="5" w:tplc="F0AEF14C">
      <w:numFmt w:val="bullet"/>
      <w:lvlText w:val="•"/>
      <w:lvlJc w:val="left"/>
      <w:pPr>
        <w:ind w:left="2734" w:hanging="428"/>
      </w:pPr>
      <w:rPr>
        <w:rFonts w:hint="default"/>
      </w:rPr>
    </w:lvl>
    <w:lvl w:ilvl="6" w:tplc="92D21F94">
      <w:numFmt w:val="bullet"/>
      <w:lvlText w:val="•"/>
      <w:lvlJc w:val="left"/>
      <w:pPr>
        <w:ind w:left="3177" w:hanging="428"/>
      </w:pPr>
      <w:rPr>
        <w:rFonts w:hint="default"/>
      </w:rPr>
    </w:lvl>
    <w:lvl w:ilvl="7" w:tplc="CAD25234">
      <w:numFmt w:val="bullet"/>
      <w:lvlText w:val="•"/>
      <w:lvlJc w:val="left"/>
      <w:pPr>
        <w:ind w:left="3620" w:hanging="428"/>
      </w:pPr>
      <w:rPr>
        <w:rFonts w:hint="default"/>
      </w:rPr>
    </w:lvl>
    <w:lvl w:ilvl="8" w:tplc="02C21B6C">
      <w:numFmt w:val="bullet"/>
      <w:lvlText w:val="•"/>
      <w:lvlJc w:val="left"/>
      <w:pPr>
        <w:ind w:left="4063" w:hanging="42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F3F"/>
    <w:rsid w:val="00303BE5"/>
    <w:rsid w:val="009D331A"/>
    <w:rsid w:val="00DC074D"/>
    <w:rsid w:val="00F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EB1B1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9" w:hanging="854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paragraph" w:styleId="Header">
    <w:name w:val="header"/>
    <w:basedOn w:val="Normal"/>
    <w:link w:val="HeaderChar"/>
    <w:uiPriority w:val="99"/>
    <w:unhideWhenUsed/>
    <w:rsid w:val="009D3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3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3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3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2021-10-14T23:44:00Z</dcterms:created>
  <dcterms:modified xsi:type="dcterms:W3CDTF">2022-07-05T02:59:00Z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