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D58A" w14:textId="77777777" w:rsidR="00B54184" w:rsidRDefault="00FB1A7E">
      <w:pPr>
        <w:pStyle w:val="Title"/>
        <w:numPr>
          <w:ilvl w:val="2"/>
          <w:numId w:val="11"/>
        </w:numPr>
        <w:tabs>
          <w:tab w:val="left" w:pos="965"/>
          <w:tab w:val="left" w:pos="966"/>
        </w:tabs>
        <w:ind w:hanging="854"/>
      </w:pPr>
      <w:r>
        <w:t>Environmental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zone</w:t>
      </w:r>
      <w:r>
        <w:rPr>
          <w:spacing w:val="3"/>
        </w:rPr>
        <w:t xml:space="preserve"> </w:t>
      </w:r>
      <w:r>
        <w:t>code</w:t>
      </w:r>
    </w:p>
    <w:p w14:paraId="0619CD41" w14:textId="77777777" w:rsidR="00B54184" w:rsidRDefault="00B54184">
      <w:pPr>
        <w:pStyle w:val="BodyText"/>
        <w:spacing w:before="4"/>
        <w:rPr>
          <w:b/>
          <w:sz w:val="24"/>
        </w:rPr>
      </w:pPr>
    </w:p>
    <w:p w14:paraId="26E3D9FB" w14:textId="77777777" w:rsidR="00B54184" w:rsidRDefault="00FB1A7E">
      <w:pPr>
        <w:pStyle w:val="Heading1"/>
        <w:numPr>
          <w:ilvl w:val="3"/>
          <w:numId w:val="11"/>
        </w:numPr>
        <w:tabs>
          <w:tab w:val="left" w:pos="965"/>
          <w:tab w:val="left" w:pos="966"/>
        </w:tabs>
        <w:ind w:hanging="854"/>
      </w:pPr>
      <w:r>
        <w:t>Application</w:t>
      </w:r>
    </w:p>
    <w:p w14:paraId="0E2E41D6" w14:textId="77777777" w:rsidR="00B54184" w:rsidRDefault="00FB1A7E">
      <w:pPr>
        <w:pStyle w:val="ListParagraph"/>
        <w:numPr>
          <w:ilvl w:val="0"/>
          <w:numId w:val="10"/>
        </w:numPr>
        <w:tabs>
          <w:tab w:val="left" w:pos="679"/>
          <w:tab w:val="left" w:pos="680"/>
        </w:tabs>
        <w:spacing w:before="154"/>
        <w:ind w:hanging="568"/>
        <w:rPr>
          <w:sz w:val="20"/>
        </w:rPr>
      </w:pP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applies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assessing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3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zone.</w:t>
      </w:r>
    </w:p>
    <w:p w14:paraId="1FA06571" w14:textId="77777777" w:rsidR="00B54184" w:rsidRDefault="00B54184">
      <w:pPr>
        <w:pStyle w:val="BodyText"/>
        <w:spacing w:before="2"/>
        <w:rPr>
          <w:sz w:val="26"/>
        </w:rPr>
      </w:pPr>
    </w:p>
    <w:p w14:paraId="67606A74" w14:textId="77777777" w:rsidR="00B54184" w:rsidRDefault="00FB1A7E">
      <w:pPr>
        <w:pStyle w:val="ListParagraph"/>
        <w:numPr>
          <w:ilvl w:val="0"/>
          <w:numId w:val="10"/>
        </w:numPr>
        <w:tabs>
          <w:tab w:val="left" w:pos="679"/>
          <w:tab w:val="left" w:pos="680"/>
        </w:tabs>
        <w:spacing w:before="0"/>
        <w:ind w:hanging="568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code,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 made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14:paraId="78E0CC23" w14:textId="77777777" w:rsidR="00B54184" w:rsidRDefault="00B54184">
      <w:pPr>
        <w:pStyle w:val="BodyText"/>
        <w:spacing w:before="10"/>
        <w:rPr>
          <w:sz w:val="23"/>
        </w:rPr>
      </w:pPr>
    </w:p>
    <w:p w14:paraId="63045F69" w14:textId="77777777" w:rsidR="00B54184" w:rsidRDefault="00FB1A7E">
      <w:pPr>
        <w:pStyle w:val="Heading1"/>
        <w:numPr>
          <w:ilvl w:val="3"/>
          <w:numId w:val="11"/>
        </w:numPr>
        <w:tabs>
          <w:tab w:val="left" w:pos="965"/>
          <w:tab w:val="left" w:pos="966"/>
        </w:tabs>
        <w:ind w:hanging="854"/>
      </w:pPr>
      <w:bookmarkStart w:id="0" w:name="_bookmark0"/>
      <w:bookmarkEnd w:id="0"/>
      <w:r>
        <w:t>Purpose</w:t>
      </w:r>
    </w:p>
    <w:p w14:paraId="39CD335C" w14:textId="77777777" w:rsidR="00B54184" w:rsidRDefault="00FB1A7E">
      <w:pPr>
        <w:pStyle w:val="ListParagraph"/>
        <w:numPr>
          <w:ilvl w:val="0"/>
          <w:numId w:val="9"/>
        </w:numPr>
        <w:tabs>
          <w:tab w:val="left" w:pos="679"/>
          <w:tab w:val="left" w:pos="680"/>
        </w:tabs>
        <w:spacing w:before="154"/>
        <w:ind w:hanging="568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1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zone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</w:p>
    <w:p w14:paraId="10381FB3" w14:textId="77777777" w:rsidR="00B54184" w:rsidRDefault="00FB1A7E">
      <w:pPr>
        <w:pStyle w:val="ListParagraph"/>
        <w:numPr>
          <w:ilvl w:val="1"/>
          <w:numId w:val="9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identify</w:t>
      </w:r>
      <w:r>
        <w:rPr>
          <w:spacing w:val="-1"/>
          <w:sz w:val="20"/>
        </w:rPr>
        <w:t xml:space="preserve"> </w:t>
      </w:r>
      <w:r>
        <w:rPr>
          <w:sz w:val="20"/>
        </w:rPr>
        <w:t>environmentally</w:t>
      </w:r>
      <w:r>
        <w:rPr>
          <w:spacing w:val="-3"/>
          <w:sz w:val="20"/>
        </w:rPr>
        <w:t xml:space="preserve"> </w:t>
      </w:r>
      <w:r>
        <w:rPr>
          <w:sz w:val="20"/>
        </w:rPr>
        <w:t>sensitive</w:t>
      </w:r>
      <w:r>
        <w:rPr>
          <w:spacing w:val="-2"/>
          <w:sz w:val="20"/>
        </w:rPr>
        <w:t xml:space="preserve"> </w:t>
      </w:r>
      <w:r>
        <w:rPr>
          <w:sz w:val="20"/>
        </w:rPr>
        <w:t>areas;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5424D03F" w14:textId="77777777" w:rsidR="00B54184" w:rsidRDefault="00FB1A7E">
      <w:pPr>
        <w:pStyle w:val="ListParagraph"/>
        <w:numPr>
          <w:ilvl w:val="1"/>
          <w:numId w:val="9"/>
        </w:numPr>
        <w:tabs>
          <w:tab w:val="left" w:pos="1245"/>
          <w:tab w:val="left" w:pos="1246"/>
        </w:tabs>
        <w:spacing w:before="36" w:line="276" w:lineRule="auto"/>
        <w:ind w:right="543"/>
        <w:rPr>
          <w:sz w:val="24"/>
        </w:rPr>
      </w:pPr>
      <w:r>
        <w:rPr>
          <w:sz w:val="20"/>
        </w:rPr>
        <w:t>provide for the protection of the environmentally sensitive areas from urban and industry activities, other than dwelling houses and other low-impact</w:t>
      </w:r>
      <w:r>
        <w:rPr>
          <w:spacing w:val="-53"/>
          <w:sz w:val="20"/>
        </w:rPr>
        <w:t xml:space="preserve"> </w:t>
      </w:r>
      <w:r>
        <w:rPr>
          <w:sz w:val="20"/>
        </w:rPr>
        <w:t>activities</w:t>
      </w:r>
      <w:r>
        <w:rPr>
          <w:sz w:val="24"/>
        </w:rPr>
        <w:t>.</w:t>
      </w:r>
    </w:p>
    <w:p w14:paraId="2355DFE6" w14:textId="77777777" w:rsidR="00B54184" w:rsidRDefault="00B54184">
      <w:pPr>
        <w:pStyle w:val="BodyText"/>
        <w:spacing w:before="10"/>
        <w:rPr>
          <w:sz w:val="22"/>
        </w:rPr>
      </w:pPr>
    </w:p>
    <w:p w14:paraId="307B3A52" w14:textId="77777777" w:rsidR="00B54184" w:rsidRDefault="00FB1A7E">
      <w:pPr>
        <w:pStyle w:val="ListParagraph"/>
        <w:numPr>
          <w:ilvl w:val="0"/>
          <w:numId w:val="9"/>
        </w:numPr>
        <w:tabs>
          <w:tab w:val="left" w:pos="679"/>
          <w:tab w:val="left" w:pos="680"/>
        </w:tabs>
        <w:spacing w:before="0"/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government purpose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protect and</w:t>
      </w:r>
      <w:r>
        <w:rPr>
          <w:spacing w:val="-1"/>
          <w:sz w:val="20"/>
        </w:rPr>
        <w:t xml:space="preserve"> </w:t>
      </w:r>
      <w:r>
        <w:rPr>
          <w:sz w:val="20"/>
        </w:rPr>
        <w:t>buffer</w:t>
      </w:r>
      <w:r>
        <w:rPr>
          <w:spacing w:val="-1"/>
          <w:sz w:val="20"/>
        </w:rPr>
        <w:t xml:space="preserve"> </w:t>
      </w:r>
      <w:r>
        <w:rPr>
          <w:sz w:val="20"/>
        </w:rPr>
        <w:t>areas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1"/>
          <w:sz w:val="20"/>
        </w:rPr>
        <w:t xml:space="preserve"> </w:t>
      </w:r>
      <w:r>
        <w:rPr>
          <w:sz w:val="20"/>
        </w:rPr>
        <w:t>significance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constrained land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inappropriate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development.</w:t>
      </w:r>
    </w:p>
    <w:p w14:paraId="0279255F" w14:textId="77777777" w:rsidR="00B54184" w:rsidRDefault="00B54184">
      <w:pPr>
        <w:pStyle w:val="BodyText"/>
        <w:spacing w:before="2"/>
        <w:rPr>
          <w:sz w:val="26"/>
        </w:rPr>
      </w:pPr>
    </w:p>
    <w:p w14:paraId="7C9B6F38" w14:textId="77777777" w:rsidR="00B54184" w:rsidRDefault="00FB1A7E">
      <w:pPr>
        <w:pStyle w:val="ListParagraph"/>
        <w:numPr>
          <w:ilvl w:val="0"/>
          <w:numId w:val="9"/>
        </w:numPr>
        <w:tabs>
          <w:tab w:val="left" w:pos="679"/>
          <w:tab w:val="left" w:pos="680"/>
        </w:tabs>
        <w:spacing w:before="0"/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 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 following 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outcomes:</w:t>
      </w:r>
    </w:p>
    <w:p w14:paraId="7206C302" w14:textId="77777777" w:rsidR="00B54184" w:rsidRDefault="00FB1A7E">
      <w:pPr>
        <w:pStyle w:val="ListParagraph"/>
        <w:numPr>
          <w:ilvl w:val="1"/>
          <w:numId w:val="9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limited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low</w:t>
      </w:r>
      <w:r>
        <w:rPr>
          <w:spacing w:val="-3"/>
          <w:sz w:val="20"/>
        </w:rPr>
        <w:t xml:space="preserve"> </w:t>
      </w:r>
      <w:r>
        <w:rPr>
          <w:sz w:val="20"/>
        </w:rPr>
        <w:t>scale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does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result in</w:t>
      </w:r>
      <w:r>
        <w:rPr>
          <w:spacing w:val="-1"/>
          <w:sz w:val="20"/>
        </w:rPr>
        <w:t xml:space="preserve"> </w:t>
      </w:r>
      <w:r>
        <w:rPr>
          <w:sz w:val="20"/>
        </w:rPr>
        <w:t>adverse</w:t>
      </w:r>
      <w:r>
        <w:rPr>
          <w:spacing w:val="-2"/>
          <w:sz w:val="20"/>
        </w:rPr>
        <w:t xml:space="preserve"> </w:t>
      </w:r>
      <w:r>
        <w:rPr>
          <w:sz w:val="20"/>
        </w:rPr>
        <w:t>impacts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areas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2"/>
          <w:sz w:val="20"/>
        </w:rPr>
        <w:t xml:space="preserve"> </w:t>
      </w:r>
      <w:r>
        <w:rPr>
          <w:sz w:val="20"/>
        </w:rPr>
        <w:t>significance;</w:t>
      </w:r>
    </w:p>
    <w:p w14:paraId="08742AD3" w14:textId="77777777" w:rsidR="00B54184" w:rsidRDefault="00FB1A7E">
      <w:pPr>
        <w:pStyle w:val="ListParagraph"/>
        <w:numPr>
          <w:ilvl w:val="1"/>
          <w:numId w:val="9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lot</w:t>
      </w:r>
      <w:r>
        <w:rPr>
          <w:spacing w:val="-3"/>
          <w:sz w:val="20"/>
        </w:rPr>
        <w:t xml:space="preserve"> </w:t>
      </w:r>
      <w:r>
        <w:rPr>
          <w:sz w:val="20"/>
        </w:rPr>
        <w:t>reconfiguration,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boundary</w:t>
      </w:r>
      <w:r>
        <w:rPr>
          <w:spacing w:val="-2"/>
          <w:sz w:val="20"/>
        </w:rPr>
        <w:t xml:space="preserve"> </w:t>
      </w:r>
      <w:r>
        <w:rPr>
          <w:sz w:val="20"/>
        </w:rPr>
        <w:t>realignments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amalgamation,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occur;</w:t>
      </w:r>
    </w:p>
    <w:p w14:paraId="6B9BA74F" w14:textId="77777777" w:rsidR="00B54184" w:rsidRDefault="00FB1A7E">
      <w:pPr>
        <w:pStyle w:val="ListParagraph"/>
        <w:numPr>
          <w:ilvl w:val="1"/>
          <w:numId w:val="9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adverse</w:t>
      </w:r>
      <w:r>
        <w:rPr>
          <w:spacing w:val="-3"/>
          <w:sz w:val="20"/>
        </w:rPr>
        <w:t xml:space="preserve"> </w:t>
      </w:r>
      <w:r>
        <w:rPr>
          <w:sz w:val="20"/>
        </w:rPr>
        <w:t>impacts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natural systems,</w:t>
      </w:r>
      <w:r>
        <w:rPr>
          <w:spacing w:val="-3"/>
          <w:sz w:val="20"/>
        </w:rPr>
        <w:t xml:space="preserve"> </w:t>
      </w:r>
      <w:r>
        <w:rPr>
          <w:sz w:val="20"/>
        </w:rPr>
        <w:t>both</w:t>
      </w:r>
      <w:r>
        <w:rPr>
          <w:spacing w:val="-1"/>
          <w:sz w:val="20"/>
        </w:rPr>
        <w:t xml:space="preserve"> </w:t>
      </w:r>
      <w:r>
        <w:rPr>
          <w:sz w:val="20"/>
        </w:rPr>
        <w:t>on-site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adjoining</w:t>
      </w:r>
      <w:r>
        <w:rPr>
          <w:spacing w:val="-1"/>
          <w:sz w:val="20"/>
        </w:rPr>
        <w:t xml:space="preserve"> </w:t>
      </w:r>
      <w:r>
        <w:rPr>
          <w:sz w:val="20"/>
        </w:rPr>
        <w:t>land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minimised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location,</w:t>
      </w:r>
      <w:r>
        <w:rPr>
          <w:spacing w:val="-1"/>
          <w:sz w:val="20"/>
        </w:rPr>
        <w:t xml:space="preserve"> </w:t>
      </w:r>
      <w:r>
        <w:rPr>
          <w:sz w:val="20"/>
        </w:rPr>
        <w:t>design and</w:t>
      </w:r>
      <w:r>
        <w:rPr>
          <w:spacing w:val="-1"/>
          <w:sz w:val="20"/>
        </w:rPr>
        <w:t xml:space="preserve"> </w:t>
      </w:r>
      <w:r>
        <w:rPr>
          <w:sz w:val="20"/>
        </w:rPr>
        <w:t>management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development;</w:t>
      </w:r>
    </w:p>
    <w:p w14:paraId="4D6E668D" w14:textId="77777777" w:rsidR="00B54184" w:rsidRDefault="00FB1A7E">
      <w:pPr>
        <w:pStyle w:val="ListParagraph"/>
        <w:numPr>
          <w:ilvl w:val="1"/>
          <w:numId w:val="9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reflects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responds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natural</w:t>
      </w:r>
      <w:r>
        <w:rPr>
          <w:spacing w:val="-4"/>
          <w:sz w:val="20"/>
        </w:rPr>
        <w:t xml:space="preserve"> </w:t>
      </w:r>
      <w:r>
        <w:rPr>
          <w:sz w:val="20"/>
        </w:rPr>
        <w:t>features</w:t>
      </w:r>
      <w:r>
        <w:rPr>
          <w:spacing w:val="-1"/>
          <w:sz w:val="20"/>
        </w:rPr>
        <w:t xml:space="preserve"> </w:t>
      </w:r>
      <w:r>
        <w:rPr>
          <w:sz w:val="20"/>
        </w:rPr>
        <w:t>and environmental</w:t>
      </w:r>
      <w:r>
        <w:rPr>
          <w:spacing w:val="-4"/>
          <w:sz w:val="20"/>
        </w:rPr>
        <w:t xml:space="preserve"> </w:t>
      </w:r>
      <w:r>
        <w:rPr>
          <w:sz w:val="20"/>
        </w:rPr>
        <w:t>values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area;</w:t>
      </w:r>
    </w:p>
    <w:p w14:paraId="1F611BF2" w14:textId="77777777" w:rsidR="00B54184" w:rsidRDefault="00FB1A7E">
      <w:pPr>
        <w:pStyle w:val="ListParagraph"/>
        <w:numPr>
          <w:ilvl w:val="1"/>
          <w:numId w:val="9"/>
        </w:numPr>
        <w:tabs>
          <w:tab w:val="left" w:pos="1245"/>
          <w:tab w:val="left" w:pos="1246"/>
        </w:tabs>
        <w:spacing w:before="37"/>
        <w:rPr>
          <w:sz w:val="20"/>
        </w:rPr>
      </w:pPr>
      <w:r>
        <w:rPr>
          <w:sz w:val="20"/>
        </w:rPr>
        <w:t>visual</w:t>
      </w:r>
      <w:r>
        <w:rPr>
          <w:spacing w:val="-2"/>
          <w:sz w:val="20"/>
        </w:rPr>
        <w:t xml:space="preserve"> </w:t>
      </w:r>
      <w:r>
        <w:rPr>
          <w:sz w:val="20"/>
        </w:rPr>
        <w:t>impacts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minimised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through the</w:t>
      </w:r>
      <w:r>
        <w:rPr>
          <w:spacing w:val="-1"/>
          <w:sz w:val="20"/>
        </w:rPr>
        <w:t xml:space="preserve"> </w:t>
      </w:r>
      <w:r>
        <w:rPr>
          <w:sz w:val="20"/>
        </w:rPr>
        <w:t>location</w:t>
      </w:r>
      <w:r>
        <w:rPr>
          <w:spacing w:val="-3"/>
          <w:sz w:val="20"/>
        </w:rPr>
        <w:t xml:space="preserve"> </w:t>
      </w:r>
      <w:r>
        <w:rPr>
          <w:sz w:val="20"/>
        </w:rPr>
        <w:t>and design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development;</w:t>
      </w:r>
    </w:p>
    <w:p w14:paraId="6B79DBE4" w14:textId="77777777" w:rsidR="00B54184" w:rsidRDefault="00FB1A7E">
      <w:pPr>
        <w:pStyle w:val="ListParagraph"/>
        <w:numPr>
          <w:ilvl w:val="1"/>
          <w:numId w:val="9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does not</w:t>
      </w:r>
      <w:r>
        <w:rPr>
          <w:spacing w:val="-1"/>
          <w:sz w:val="20"/>
        </w:rPr>
        <w:t xml:space="preserve"> </w:t>
      </w:r>
      <w:r>
        <w:rPr>
          <w:sz w:val="20"/>
        </w:rPr>
        <w:t>adversely</w:t>
      </w:r>
      <w:r>
        <w:rPr>
          <w:spacing w:val="-2"/>
          <w:sz w:val="20"/>
        </w:rPr>
        <w:t xml:space="preserve"> </w:t>
      </w:r>
      <w:r>
        <w:rPr>
          <w:sz w:val="20"/>
        </w:rPr>
        <w:t>affect</w:t>
      </w:r>
      <w:r>
        <w:rPr>
          <w:spacing w:val="-1"/>
          <w:sz w:val="20"/>
        </w:rPr>
        <w:t xml:space="preserve"> </w:t>
      </w:r>
      <w:r>
        <w:rPr>
          <w:sz w:val="20"/>
        </w:rPr>
        <w:t>water quality or</w:t>
      </w:r>
      <w:r>
        <w:rPr>
          <w:spacing w:val="-1"/>
          <w:sz w:val="20"/>
        </w:rPr>
        <w:t xml:space="preserve"> </w:t>
      </w:r>
      <w:r>
        <w:rPr>
          <w:sz w:val="20"/>
        </w:rPr>
        <w:t>habitat</w:t>
      </w:r>
      <w:r>
        <w:rPr>
          <w:spacing w:val="-3"/>
          <w:sz w:val="20"/>
        </w:rPr>
        <w:t xml:space="preserve"> </w:t>
      </w:r>
      <w:r>
        <w:rPr>
          <w:sz w:val="20"/>
        </w:rPr>
        <w:t>connectivity;</w:t>
      </w:r>
    </w:p>
    <w:p w14:paraId="3CF5B6E2" w14:textId="77777777" w:rsidR="00B54184" w:rsidRDefault="00FB1A7E">
      <w:pPr>
        <w:pStyle w:val="ListParagraph"/>
        <w:numPr>
          <w:ilvl w:val="1"/>
          <w:numId w:val="9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reflects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responds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natural</w:t>
      </w:r>
      <w:r>
        <w:rPr>
          <w:spacing w:val="-4"/>
          <w:sz w:val="20"/>
        </w:rPr>
        <w:t xml:space="preserve"> </w:t>
      </w:r>
      <w:r>
        <w:rPr>
          <w:sz w:val="20"/>
        </w:rPr>
        <w:t>features and</w:t>
      </w:r>
      <w:r>
        <w:rPr>
          <w:spacing w:val="-2"/>
          <w:sz w:val="20"/>
        </w:rPr>
        <w:t xml:space="preserve"> </w:t>
      </w:r>
      <w:r>
        <w:rPr>
          <w:sz w:val="20"/>
        </w:rPr>
        <w:t>constraints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 land;</w:t>
      </w:r>
    </w:p>
    <w:p w14:paraId="3975DC16" w14:textId="77777777" w:rsidR="00B54184" w:rsidRDefault="00FB1A7E">
      <w:pPr>
        <w:pStyle w:val="ListParagraph"/>
        <w:numPr>
          <w:ilvl w:val="1"/>
          <w:numId w:val="9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avoids</w:t>
      </w:r>
      <w:r>
        <w:rPr>
          <w:spacing w:val="-2"/>
          <w:sz w:val="20"/>
        </w:rPr>
        <w:t xml:space="preserve"> </w:t>
      </w:r>
      <w:r>
        <w:rPr>
          <w:sz w:val="20"/>
        </w:rPr>
        <w:t>adverse</w:t>
      </w:r>
      <w:r>
        <w:rPr>
          <w:spacing w:val="-3"/>
          <w:sz w:val="20"/>
        </w:rPr>
        <w:t xml:space="preserve"> </w:t>
      </w:r>
      <w:r>
        <w:rPr>
          <w:sz w:val="20"/>
        </w:rPr>
        <w:t>impacts</w:t>
      </w:r>
      <w:r>
        <w:rPr>
          <w:spacing w:val="-2"/>
          <w:sz w:val="20"/>
        </w:rPr>
        <w:t xml:space="preserve"> </w:t>
      </w:r>
      <w:r>
        <w:rPr>
          <w:sz w:val="20"/>
        </w:rPr>
        <w:t>on the</w:t>
      </w:r>
      <w:r>
        <w:rPr>
          <w:spacing w:val="1"/>
          <w:sz w:val="20"/>
        </w:rPr>
        <w:t xml:space="preserve"> </w:t>
      </w:r>
      <w:r>
        <w:rPr>
          <w:sz w:val="20"/>
        </w:rPr>
        <w:t>natural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cultural</w:t>
      </w:r>
      <w:r>
        <w:rPr>
          <w:spacing w:val="-1"/>
          <w:sz w:val="20"/>
        </w:rPr>
        <w:t xml:space="preserve"> </w:t>
      </w:r>
      <w:r>
        <w:rPr>
          <w:sz w:val="20"/>
        </w:rPr>
        <w:t>heritage significance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Wet</w:t>
      </w:r>
      <w:r>
        <w:rPr>
          <w:spacing w:val="-1"/>
          <w:sz w:val="20"/>
        </w:rPr>
        <w:t xml:space="preserve"> </w:t>
      </w:r>
      <w:r>
        <w:rPr>
          <w:sz w:val="20"/>
        </w:rPr>
        <w:t>Tropics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Queensland</w:t>
      </w:r>
      <w:r>
        <w:rPr>
          <w:spacing w:val="-2"/>
          <w:sz w:val="20"/>
        </w:rPr>
        <w:t xml:space="preserve"> </w:t>
      </w:r>
      <w:r>
        <w:rPr>
          <w:sz w:val="20"/>
        </w:rPr>
        <w:t>World</w:t>
      </w:r>
      <w:r>
        <w:rPr>
          <w:spacing w:val="-1"/>
          <w:sz w:val="20"/>
        </w:rPr>
        <w:t xml:space="preserve"> </w:t>
      </w:r>
      <w:r>
        <w:rPr>
          <w:sz w:val="20"/>
        </w:rPr>
        <w:t>Heritage</w:t>
      </w:r>
      <w:r>
        <w:rPr>
          <w:spacing w:val="-1"/>
          <w:sz w:val="20"/>
        </w:rPr>
        <w:t xml:space="preserve"> </w:t>
      </w:r>
      <w:r>
        <w:rPr>
          <w:sz w:val="20"/>
        </w:rPr>
        <w:t>Area.</w:t>
      </w:r>
    </w:p>
    <w:p w14:paraId="7989059D" w14:textId="77777777" w:rsidR="00B54184" w:rsidRDefault="00B54184">
      <w:pPr>
        <w:pStyle w:val="BodyText"/>
        <w:spacing w:before="2"/>
        <w:rPr>
          <w:sz w:val="26"/>
        </w:rPr>
      </w:pPr>
    </w:p>
    <w:p w14:paraId="18A95F22" w14:textId="77777777" w:rsidR="00B54184" w:rsidRDefault="00FB1A7E">
      <w:pPr>
        <w:pStyle w:val="Heading1"/>
        <w:ind w:left="112" w:firstLine="0"/>
      </w:pPr>
      <w:r>
        <w:t>Environmental</w:t>
      </w:r>
      <w:r>
        <w:rPr>
          <w:spacing w:val="-3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precinct</w:t>
      </w:r>
      <w:r>
        <w:rPr>
          <w:spacing w:val="-2"/>
        </w:rPr>
        <w:t xml:space="preserve"> </w:t>
      </w:r>
      <w:r>
        <w:t>1 – Residential</w:t>
      </w:r>
    </w:p>
    <w:p w14:paraId="34B36203" w14:textId="77777777" w:rsidR="00B54184" w:rsidRDefault="00FB1A7E">
      <w:pPr>
        <w:pStyle w:val="ListParagraph"/>
        <w:numPr>
          <w:ilvl w:val="0"/>
          <w:numId w:val="9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addition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to </w:t>
      </w:r>
      <w:hyperlink w:anchor="_bookmark0" w:history="1">
        <w:r>
          <w:rPr>
            <w:sz w:val="20"/>
          </w:rPr>
          <w:t>6.2.5.2</w:t>
        </w:r>
      </w:hyperlink>
      <w:r>
        <w:rPr>
          <w:sz w:val="20"/>
        </w:rPr>
        <w:t>(3), the 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</w:t>
      </w:r>
      <w:r>
        <w:rPr>
          <w:spacing w:val="-1"/>
          <w:sz w:val="20"/>
        </w:rPr>
        <w:t xml:space="preserve"> </w:t>
      </w:r>
      <w:r>
        <w:rPr>
          <w:sz w:val="20"/>
        </w:rPr>
        <w:t>sought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precinct</w:t>
      </w:r>
      <w:r>
        <w:rPr>
          <w:spacing w:val="2"/>
          <w:sz w:val="20"/>
        </w:rPr>
        <w:t xml:space="preserve"> </w:t>
      </w:r>
      <w:r>
        <w:rPr>
          <w:sz w:val="20"/>
        </w:rPr>
        <w:t>are:</w:t>
      </w:r>
    </w:p>
    <w:p w14:paraId="60C3CB94" w14:textId="77777777" w:rsidR="00B54184" w:rsidRDefault="00FB1A7E">
      <w:pPr>
        <w:pStyle w:val="ListParagraph"/>
        <w:numPr>
          <w:ilvl w:val="1"/>
          <w:numId w:val="9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precinct</w:t>
      </w:r>
      <w:r>
        <w:rPr>
          <w:spacing w:val="-2"/>
          <w:sz w:val="20"/>
        </w:rPr>
        <w:t xml:space="preserve"> </w:t>
      </w:r>
      <w:r>
        <w:rPr>
          <w:sz w:val="20"/>
        </w:rPr>
        <w:t>provides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dwelling</w:t>
      </w:r>
      <w:r>
        <w:rPr>
          <w:spacing w:val="-3"/>
          <w:sz w:val="20"/>
        </w:rPr>
        <w:t xml:space="preserve"> </w:t>
      </w:r>
      <w:r>
        <w:rPr>
          <w:sz w:val="20"/>
        </w:rPr>
        <w:t>houses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are located,</w:t>
      </w:r>
      <w:r>
        <w:rPr>
          <w:spacing w:val="-3"/>
          <w:sz w:val="20"/>
        </w:rPr>
        <w:t xml:space="preserve"> </w:t>
      </w:r>
      <w:r>
        <w:rPr>
          <w:sz w:val="20"/>
        </w:rPr>
        <w:t>designed and managed to</w:t>
      </w:r>
      <w:r>
        <w:rPr>
          <w:spacing w:val="-3"/>
          <w:sz w:val="20"/>
        </w:rPr>
        <w:t xml:space="preserve"> </w:t>
      </w:r>
      <w:r>
        <w:rPr>
          <w:sz w:val="20"/>
        </w:rPr>
        <w:t>avoid adverse</w:t>
      </w:r>
      <w:r>
        <w:rPr>
          <w:spacing w:val="-2"/>
          <w:sz w:val="20"/>
        </w:rPr>
        <w:t xml:space="preserve"> </w:t>
      </w:r>
      <w:r>
        <w:rPr>
          <w:sz w:val="20"/>
        </w:rPr>
        <w:t>impacts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areas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ecological</w:t>
      </w:r>
      <w:r>
        <w:rPr>
          <w:spacing w:val="-1"/>
          <w:sz w:val="20"/>
        </w:rPr>
        <w:t xml:space="preserve"> </w:t>
      </w:r>
      <w:r>
        <w:rPr>
          <w:sz w:val="20"/>
        </w:rPr>
        <w:t>significance.</w:t>
      </w:r>
    </w:p>
    <w:p w14:paraId="5265D956" w14:textId="77777777" w:rsidR="00B54184" w:rsidRDefault="00B54184">
      <w:pPr>
        <w:pStyle w:val="BodyText"/>
        <w:spacing w:before="10"/>
        <w:rPr>
          <w:sz w:val="25"/>
        </w:rPr>
      </w:pPr>
    </w:p>
    <w:p w14:paraId="284F99A7" w14:textId="77777777" w:rsidR="00B54184" w:rsidRDefault="00FB1A7E">
      <w:pPr>
        <w:pStyle w:val="Heading1"/>
        <w:ind w:left="112" w:firstLine="0"/>
      </w:pPr>
      <w:r>
        <w:t>Environmental</w:t>
      </w:r>
      <w:r>
        <w:rPr>
          <w:spacing w:val="-3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precinct</w:t>
      </w:r>
      <w:r>
        <w:rPr>
          <w:spacing w:val="-2"/>
        </w:rPr>
        <w:t xml:space="preserve"> </w:t>
      </w:r>
      <w:r>
        <w:t>2 – Russell</w:t>
      </w:r>
      <w:r>
        <w:rPr>
          <w:spacing w:val="-3"/>
        </w:rPr>
        <w:t xml:space="preserve"> </w:t>
      </w:r>
      <w:r>
        <w:t>Heads</w:t>
      </w:r>
    </w:p>
    <w:p w14:paraId="10C6543E" w14:textId="77777777" w:rsidR="00B54184" w:rsidRDefault="00FB1A7E">
      <w:pPr>
        <w:pStyle w:val="ListParagraph"/>
        <w:numPr>
          <w:ilvl w:val="0"/>
          <w:numId w:val="9"/>
        </w:numPr>
        <w:tabs>
          <w:tab w:val="left" w:pos="679"/>
          <w:tab w:val="left" w:pos="680"/>
        </w:tabs>
        <w:spacing w:before="37"/>
        <w:ind w:hanging="568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addition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to </w:t>
      </w:r>
      <w:hyperlink w:anchor="_bookmark0" w:history="1">
        <w:r>
          <w:rPr>
            <w:sz w:val="20"/>
          </w:rPr>
          <w:t>6.2.5.2</w:t>
        </w:r>
      </w:hyperlink>
      <w:r>
        <w:rPr>
          <w:sz w:val="20"/>
        </w:rPr>
        <w:t>(3), the 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</w:t>
      </w:r>
      <w:r>
        <w:rPr>
          <w:spacing w:val="-1"/>
          <w:sz w:val="20"/>
        </w:rPr>
        <w:t xml:space="preserve"> </w:t>
      </w:r>
      <w:r>
        <w:rPr>
          <w:sz w:val="20"/>
        </w:rPr>
        <w:t>sought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precinct</w:t>
      </w:r>
      <w:r>
        <w:rPr>
          <w:spacing w:val="2"/>
          <w:sz w:val="20"/>
        </w:rPr>
        <w:t xml:space="preserve"> </w:t>
      </w:r>
      <w:r>
        <w:rPr>
          <w:sz w:val="20"/>
        </w:rPr>
        <w:t>are:</w:t>
      </w:r>
    </w:p>
    <w:p w14:paraId="239A8752" w14:textId="77777777" w:rsidR="00B54184" w:rsidRDefault="00FB1A7E">
      <w:pPr>
        <w:pStyle w:val="ListParagraph"/>
        <w:numPr>
          <w:ilvl w:val="1"/>
          <w:numId w:val="9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development provides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maintenance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existing</w:t>
      </w:r>
      <w:r>
        <w:rPr>
          <w:spacing w:val="1"/>
          <w:sz w:val="20"/>
        </w:rPr>
        <w:t xml:space="preserve"> </w:t>
      </w:r>
      <w:r>
        <w:rPr>
          <w:sz w:val="20"/>
        </w:rPr>
        <w:t>dwelling</w:t>
      </w:r>
      <w:r>
        <w:rPr>
          <w:spacing w:val="-1"/>
          <w:sz w:val="20"/>
        </w:rPr>
        <w:t xml:space="preserve"> </w:t>
      </w:r>
      <w:r>
        <w:rPr>
          <w:sz w:val="20"/>
        </w:rPr>
        <w:t>houses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retains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low</w:t>
      </w:r>
      <w:r>
        <w:rPr>
          <w:spacing w:val="-2"/>
          <w:sz w:val="20"/>
        </w:rPr>
        <w:t xml:space="preserve"> </w:t>
      </w:r>
      <w:r>
        <w:rPr>
          <w:sz w:val="20"/>
        </w:rPr>
        <w:t>scale</w:t>
      </w:r>
      <w:r>
        <w:rPr>
          <w:spacing w:val="-3"/>
          <w:sz w:val="20"/>
        </w:rPr>
        <w:t xml:space="preserve"> </w:t>
      </w:r>
      <w:r>
        <w:rPr>
          <w:sz w:val="20"/>
        </w:rPr>
        <w:t>residential</w:t>
      </w:r>
      <w:r>
        <w:rPr>
          <w:spacing w:val="-3"/>
          <w:sz w:val="20"/>
        </w:rPr>
        <w:t xml:space="preserve"> </w:t>
      </w:r>
      <w:r>
        <w:rPr>
          <w:sz w:val="20"/>
        </w:rPr>
        <w:t>character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Russell</w:t>
      </w:r>
      <w:r>
        <w:rPr>
          <w:spacing w:val="-3"/>
          <w:sz w:val="20"/>
        </w:rPr>
        <w:t xml:space="preserve"> </w:t>
      </w:r>
      <w:r>
        <w:rPr>
          <w:sz w:val="20"/>
        </w:rPr>
        <w:t>Heads;</w:t>
      </w:r>
    </w:p>
    <w:p w14:paraId="7A46227D" w14:textId="77777777" w:rsidR="00B54184" w:rsidRDefault="00FB1A7E">
      <w:pPr>
        <w:pStyle w:val="ListParagraph"/>
        <w:numPr>
          <w:ilvl w:val="1"/>
          <w:numId w:val="9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vacant</w:t>
      </w:r>
      <w:r>
        <w:rPr>
          <w:spacing w:val="-3"/>
          <w:sz w:val="20"/>
        </w:rPr>
        <w:t xml:space="preserve"> </w:t>
      </w:r>
      <w:r>
        <w:rPr>
          <w:sz w:val="20"/>
        </w:rPr>
        <w:t>sites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1"/>
          <w:sz w:val="20"/>
        </w:rPr>
        <w:t xml:space="preserve"> </w:t>
      </w:r>
      <w:r>
        <w:rPr>
          <w:sz w:val="20"/>
        </w:rPr>
        <w:t>the precinct</w:t>
      </w:r>
      <w:r>
        <w:rPr>
          <w:spacing w:val="-3"/>
          <w:sz w:val="20"/>
        </w:rPr>
        <w:t xml:space="preserve"> </w:t>
      </w:r>
      <w:r>
        <w:rPr>
          <w:sz w:val="20"/>
        </w:rPr>
        <w:t>accommodate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single dwelling</w:t>
      </w:r>
      <w:r>
        <w:rPr>
          <w:spacing w:val="-1"/>
          <w:sz w:val="20"/>
        </w:rPr>
        <w:t xml:space="preserve"> </w:t>
      </w:r>
      <w:r>
        <w:rPr>
          <w:sz w:val="20"/>
        </w:rPr>
        <w:t>house;</w:t>
      </w:r>
    </w:p>
    <w:p w14:paraId="6FA5FD1C" w14:textId="77777777" w:rsidR="00B54184" w:rsidRDefault="00FB1A7E">
      <w:pPr>
        <w:pStyle w:val="ListParagraph"/>
        <w:numPr>
          <w:ilvl w:val="1"/>
          <w:numId w:val="9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does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increase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density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precinct</w:t>
      </w:r>
      <w:r>
        <w:rPr>
          <w:spacing w:val="-3"/>
          <w:sz w:val="20"/>
        </w:rPr>
        <w:t xml:space="preserve"> </w:t>
      </w:r>
      <w:r>
        <w:rPr>
          <w:sz w:val="20"/>
        </w:rPr>
        <w:t>beyond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1"/>
          <w:sz w:val="20"/>
        </w:rPr>
        <w:t xml:space="preserve"> </w:t>
      </w:r>
      <w:r>
        <w:rPr>
          <w:sz w:val="20"/>
        </w:rPr>
        <w:t>dwelling</w:t>
      </w:r>
      <w:r>
        <w:rPr>
          <w:spacing w:val="2"/>
          <w:sz w:val="20"/>
        </w:rPr>
        <w:t xml:space="preserve"> </w:t>
      </w:r>
      <w:r>
        <w:rPr>
          <w:sz w:val="20"/>
        </w:rPr>
        <w:t>house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lot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minimise</w:t>
      </w:r>
      <w:proofErr w:type="spellEnd"/>
      <w:r>
        <w:rPr>
          <w:sz w:val="20"/>
        </w:rPr>
        <w:t xml:space="preserve"> the</w:t>
      </w:r>
      <w:r>
        <w:rPr>
          <w:spacing w:val="-3"/>
          <w:sz w:val="20"/>
        </w:rPr>
        <w:t xml:space="preserve"> </w:t>
      </w:r>
      <w:r>
        <w:rPr>
          <w:sz w:val="20"/>
        </w:rPr>
        <w:t>exposure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people and</w:t>
      </w:r>
      <w:r>
        <w:rPr>
          <w:spacing w:val="-3"/>
          <w:sz w:val="20"/>
        </w:rPr>
        <w:t xml:space="preserve"> </w:t>
      </w:r>
      <w:r>
        <w:rPr>
          <w:sz w:val="20"/>
        </w:rPr>
        <w:t>property to</w:t>
      </w:r>
    </w:p>
    <w:p w14:paraId="4DEC03FF" w14:textId="77777777" w:rsidR="00B54184" w:rsidRDefault="00B54184">
      <w:pPr>
        <w:rPr>
          <w:sz w:val="20"/>
        </w:rPr>
        <w:sectPr w:rsidR="00B54184">
          <w:headerReference w:type="default" r:id="rId7"/>
          <w:footerReference w:type="default" r:id="rId8"/>
          <w:type w:val="continuous"/>
          <w:pgSz w:w="16840" w:h="11910" w:orient="landscape"/>
          <w:pgMar w:top="1040" w:right="1020" w:bottom="840" w:left="1020" w:header="611" w:footer="648" w:gutter="0"/>
          <w:pgNumType w:start="175"/>
          <w:cols w:space="720"/>
        </w:sectPr>
      </w:pPr>
    </w:p>
    <w:p w14:paraId="72622BF8" w14:textId="77777777" w:rsidR="00B54184" w:rsidRDefault="00FB1A7E">
      <w:pPr>
        <w:pStyle w:val="BodyText"/>
        <w:spacing w:before="82"/>
        <w:ind w:left="1246"/>
      </w:pPr>
      <w:r>
        <w:lastRenderedPageBreak/>
        <w:t>unacceptable</w:t>
      </w:r>
      <w:r>
        <w:rPr>
          <w:spacing w:val="-2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from natural</w:t>
      </w:r>
      <w:r>
        <w:rPr>
          <w:spacing w:val="-3"/>
        </w:rPr>
        <w:t xml:space="preserve"> </w:t>
      </w:r>
      <w:r>
        <w:t>hazards;</w:t>
      </w:r>
    </w:p>
    <w:p w14:paraId="3B3DBD3C" w14:textId="77777777" w:rsidR="00B54184" w:rsidRDefault="00FB1A7E">
      <w:pPr>
        <w:pStyle w:val="ListParagraph"/>
        <w:numPr>
          <w:ilvl w:val="1"/>
          <w:numId w:val="9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infrastructure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at a</w:t>
      </w:r>
      <w:r>
        <w:rPr>
          <w:spacing w:val="-3"/>
          <w:sz w:val="20"/>
        </w:rPr>
        <w:t xml:space="preserve"> </w:t>
      </w:r>
      <w:r>
        <w:rPr>
          <w:sz w:val="20"/>
        </w:rPr>
        <w:t>standard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3"/>
          <w:sz w:val="20"/>
        </w:rPr>
        <w:t xml:space="preserve"> </w:t>
      </w:r>
      <w:r>
        <w:rPr>
          <w:sz w:val="20"/>
        </w:rPr>
        <w:t>safe</w:t>
      </w:r>
      <w:r>
        <w:rPr>
          <w:spacing w:val="-1"/>
          <w:sz w:val="20"/>
        </w:rPr>
        <w:t xml:space="preserve"> </w:t>
      </w:r>
      <w:r>
        <w:rPr>
          <w:sz w:val="20"/>
        </w:rPr>
        <w:t>and efficient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meets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needs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development.</w:t>
      </w:r>
    </w:p>
    <w:p w14:paraId="4A916F41" w14:textId="77777777" w:rsidR="00B54184" w:rsidRDefault="00B54184">
      <w:pPr>
        <w:pStyle w:val="BodyText"/>
        <w:spacing w:before="3"/>
        <w:rPr>
          <w:sz w:val="26"/>
        </w:rPr>
      </w:pPr>
    </w:p>
    <w:p w14:paraId="4865DCE4" w14:textId="77777777" w:rsidR="00B54184" w:rsidRDefault="00FB1A7E">
      <w:pPr>
        <w:spacing w:line="276" w:lineRule="auto"/>
        <w:ind w:left="112" w:right="207"/>
        <w:rPr>
          <w:sz w:val="16"/>
        </w:rPr>
      </w:pPr>
      <w:r>
        <w:rPr>
          <w:sz w:val="16"/>
        </w:rPr>
        <w:t>Note – The Wet Tropics of Queensland World Heritage Area is shown on the Strategic framework maps and Part 10 Other plans contained in Schedule 2. Council may seek Third-party advice from the Wet</w:t>
      </w:r>
      <w:r>
        <w:rPr>
          <w:spacing w:val="-42"/>
          <w:sz w:val="16"/>
        </w:rPr>
        <w:t xml:space="preserve"> </w:t>
      </w:r>
      <w:r>
        <w:rPr>
          <w:sz w:val="16"/>
        </w:rPr>
        <w:t>Tropics</w:t>
      </w:r>
      <w:r>
        <w:rPr>
          <w:spacing w:val="-2"/>
          <w:sz w:val="16"/>
        </w:rPr>
        <w:t xml:space="preserve"> </w:t>
      </w:r>
      <w:r>
        <w:rPr>
          <w:sz w:val="16"/>
        </w:rPr>
        <w:t>Management</w:t>
      </w:r>
      <w:r>
        <w:rPr>
          <w:spacing w:val="-1"/>
          <w:sz w:val="16"/>
        </w:rPr>
        <w:t xml:space="preserve"> </w:t>
      </w:r>
      <w:r>
        <w:rPr>
          <w:sz w:val="16"/>
        </w:rPr>
        <w:t>Authority</w:t>
      </w:r>
      <w:r>
        <w:rPr>
          <w:spacing w:val="-1"/>
          <w:sz w:val="16"/>
        </w:rPr>
        <w:t xml:space="preserve"> </w:t>
      </w:r>
      <w:r>
        <w:rPr>
          <w:sz w:val="16"/>
        </w:rPr>
        <w:t>in relation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development</w:t>
      </w:r>
      <w:r>
        <w:rPr>
          <w:spacing w:val="-1"/>
          <w:sz w:val="16"/>
        </w:rPr>
        <w:t xml:space="preserve"> </w:t>
      </w:r>
      <w:r>
        <w:rPr>
          <w:sz w:val="16"/>
        </w:rPr>
        <w:t>applications</w:t>
      </w:r>
      <w:r>
        <w:rPr>
          <w:spacing w:val="2"/>
          <w:sz w:val="16"/>
        </w:rPr>
        <w:t xml:space="preserve"> </w:t>
      </w:r>
      <w:r>
        <w:rPr>
          <w:sz w:val="16"/>
        </w:rPr>
        <w:t>within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Wet</w:t>
      </w:r>
      <w:r>
        <w:rPr>
          <w:spacing w:val="-1"/>
          <w:sz w:val="16"/>
        </w:rPr>
        <w:t xml:space="preserve"> </w:t>
      </w:r>
      <w:r>
        <w:rPr>
          <w:sz w:val="16"/>
        </w:rPr>
        <w:t>Tropics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Queensland</w:t>
      </w:r>
      <w:r>
        <w:rPr>
          <w:spacing w:val="-1"/>
          <w:sz w:val="16"/>
        </w:rPr>
        <w:t xml:space="preserve"> </w:t>
      </w:r>
      <w:r>
        <w:rPr>
          <w:sz w:val="16"/>
        </w:rPr>
        <w:t>World Heritage Area.</w:t>
      </w:r>
    </w:p>
    <w:p w14:paraId="06D7ED39" w14:textId="77777777" w:rsidR="00B54184" w:rsidRDefault="00B54184">
      <w:pPr>
        <w:pStyle w:val="BodyText"/>
        <w:spacing w:before="8"/>
      </w:pPr>
    </w:p>
    <w:p w14:paraId="24B467BE" w14:textId="77777777" w:rsidR="00B54184" w:rsidRDefault="00FB1A7E">
      <w:pPr>
        <w:pStyle w:val="Heading1"/>
        <w:numPr>
          <w:ilvl w:val="3"/>
          <w:numId w:val="11"/>
        </w:numPr>
        <w:tabs>
          <w:tab w:val="left" w:pos="965"/>
          <w:tab w:val="left" w:pos="966"/>
        </w:tabs>
        <w:ind w:hanging="854"/>
      </w:pPr>
      <w:bookmarkStart w:id="1" w:name="_bookmark1"/>
      <w:bookmarkEnd w:id="1"/>
      <w:r>
        <w:t>Assessment</w:t>
      </w:r>
      <w:r>
        <w:rPr>
          <w:spacing w:val="-5"/>
        </w:rPr>
        <w:t xml:space="preserve"> </w:t>
      </w:r>
      <w:r>
        <w:t>benchmarks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requirements</w:t>
      </w:r>
    </w:p>
    <w:p w14:paraId="37FCBB2A" w14:textId="77777777" w:rsidR="00B54184" w:rsidRDefault="00FB1A7E">
      <w:pPr>
        <w:spacing w:before="154"/>
        <w:ind w:left="11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1" w:history="1">
        <w:r>
          <w:rPr>
            <w:b/>
            <w:sz w:val="18"/>
          </w:rPr>
          <w:t>6.2.5.3</w:t>
        </w:r>
      </w:hyperlink>
      <w:r>
        <w:rPr>
          <w:b/>
          <w:sz w:val="18"/>
        </w:rPr>
        <w:t>.a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Environmental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management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zone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assessment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requirements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accepted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B54184" w14:paraId="7993D1B5" w14:textId="77777777">
        <w:trPr>
          <w:trHeight w:val="418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5A51D9C" w14:textId="77777777" w:rsidR="00B54184" w:rsidRDefault="00FB1A7E">
            <w:pPr>
              <w:pStyle w:val="TableParagraph"/>
              <w:spacing w:before="96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A6DE454" w14:textId="77777777" w:rsidR="00B54184" w:rsidRDefault="00FB1A7E">
            <w:pPr>
              <w:pStyle w:val="TableParagraph"/>
              <w:spacing w:before="96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4DD51B1" w14:textId="77777777" w:rsidR="00B54184" w:rsidRDefault="00FB1A7E">
            <w:pPr>
              <w:pStyle w:val="TableParagraph"/>
              <w:spacing w:before="96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B54184" w14:paraId="71F76D8B" w14:textId="77777777">
        <w:trPr>
          <w:trHeight w:val="393"/>
        </w:trPr>
        <w:tc>
          <w:tcPr>
            <w:tcW w:w="14563" w:type="dxa"/>
            <w:gridSpan w:val="3"/>
            <w:shd w:val="clear" w:color="auto" w:fill="D9D9D9"/>
          </w:tcPr>
          <w:p w14:paraId="36E107DD" w14:textId="77777777" w:rsidR="00B54184" w:rsidRDefault="00FB1A7E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accepted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B54184" w14:paraId="72A200A3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3C32598B" w14:textId="77777777" w:rsidR="00B54184" w:rsidRDefault="00FB1A7E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Height</w:t>
            </w:r>
          </w:p>
        </w:tc>
      </w:tr>
      <w:tr w:rsidR="00B54184" w14:paraId="0FEBA702" w14:textId="77777777">
        <w:trPr>
          <w:trHeight w:val="3203"/>
        </w:trPr>
        <w:tc>
          <w:tcPr>
            <w:tcW w:w="4856" w:type="dxa"/>
          </w:tcPr>
          <w:p w14:paraId="4BFF5092" w14:textId="77777777" w:rsidR="00B54184" w:rsidRDefault="00FB1A7E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1CC2C57C" w14:textId="77777777" w:rsidR="00B54184" w:rsidRDefault="00FB1A7E">
            <w:pPr>
              <w:pStyle w:val="TableParagraph"/>
              <w:spacing w:before="1"/>
              <w:ind w:right="17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keeping with the natural characteristics of the site.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structures 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unduly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visible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sites.</w:t>
            </w:r>
          </w:p>
          <w:p w14:paraId="771EF4B8" w14:textId="77777777" w:rsidR="00B54184" w:rsidRDefault="00B54184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799F2C67" w14:textId="77777777" w:rsidR="00B54184" w:rsidRDefault="00FB1A7E">
            <w:pPr>
              <w:pStyle w:val="TableParagraph"/>
              <w:ind w:right="248"/>
              <w:rPr>
                <w:sz w:val="16"/>
              </w:rPr>
            </w:pPr>
            <w:r>
              <w:rPr>
                <w:sz w:val="16"/>
              </w:rPr>
              <w:t>Note – A visual impact assessment may be required where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proposed development exceeds the height stated in AO1.1.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Planning scheme policy – Landscape values provides guidance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undertaking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visual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assessment.</w:t>
            </w:r>
          </w:p>
          <w:p w14:paraId="6A776B78" w14:textId="77777777" w:rsidR="00B54184" w:rsidRDefault="00B54184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0262C4C5" w14:textId="77777777" w:rsidR="00B54184" w:rsidRDefault="00FB1A7E">
            <w:pPr>
              <w:pStyle w:val="TableParagraph"/>
              <w:ind w:right="141"/>
              <w:rPr>
                <w:sz w:val="16"/>
              </w:rPr>
            </w:pPr>
            <w:r>
              <w:rPr>
                <w:sz w:val="16"/>
              </w:rPr>
              <w:t>Note – The setbacks stated in AO2.1 and AO2.2 correspond with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the height stated in AO1.1.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Where a proposed development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exceeds the height stated in AO1.1, the proposed development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will also be assessed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against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PO2.</w:t>
            </w:r>
          </w:p>
        </w:tc>
        <w:tc>
          <w:tcPr>
            <w:tcW w:w="4856" w:type="dxa"/>
          </w:tcPr>
          <w:p w14:paraId="22237BCE" w14:textId="77777777" w:rsidR="00B54184" w:rsidRDefault="00FB1A7E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46515731" w14:textId="77777777" w:rsidR="00B54184" w:rsidRDefault="00FB1A7E">
            <w:pPr>
              <w:pStyle w:val="TableParagraph"/>
              <w:spacing w:before="1"/>
              <w:ind w:right="637"/>
              <w:rPr>
                <w:sz w:val="20"/>
              </w:rPr>
            </w:pPr>
            <w:r>
              <w:rPr>
                <w:sz w:val="20"/>
              </w:rPr>
              <w:t>Buildings and structures are not more than 8.5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storeys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height.</w:t>
            </w:r>
          </w:p>
          <w:p w14:paraId="398ADCFA" w14:textId="77777777" w:rsidR="00B54184" w:rsidRDefault="00B54184">
            <w:pPr>
              <w:pStyle w:val="TableParagraph"/>
              <w:ind w:left="0"/>
              <w:rPr>
                <w:b/>
                <w:sz w:val="20"/>
              </w:rPr>
            </w:pPr>
          </w:p>
          <w:p w14:paraId="1F4C250F" w14:textId="77777777" w:rsidR="00B54184" w:rsidRDefault="00FB1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inclusive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roof height.</w:t>
            </w:r>
          </w:p>
        </w:tc>
        <w:tc>
          <w:tcPr>
            <w:tcW w:w="4851" w:type="dxa"/>
          </w:tcPr>
          <w:p w14:paraId="473679CE" w14:textId="77777777" w:rsidR="00B54184" w:rsidRDefault="00B5418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54184" w14:paraId="73B0D26F" w14:textId="77777777">
        <w:trPr>
          <w:trHeight w:val="391"/>
        </w:trPr>
        <w:tc>
          <w:tcPr>
            <w:tcW w:w="14563" w:type="dxa"/>
            <w:gridSpan w:val="3"/>
            <w:shd w:val="clear" w:color="auto" w:fill="D9D9D9"/>
          </w:tcPr>
          <w:p w14:paraId="5E72C307" w14:textId="77777777" w:rsidR="00B54184" w:rsidRDefault="00FB1A7E">
            <w:pPr>
              <w:pStyle w:val="TableParagraph"/>
              <w:spacing w:before="77"/>
              <w:rPr>
                <w:b/>
                <w:sz w:val="20"/>
              </w:rPr>
            </w:pPr>
            <w:r>
              <w:rPr>
                <w:b/>
                <w:sz w:val="20"/>
              </w:rPr>
              <w:t>Setbacks</w:t>
            </w:r>
          </w:p>
        </w:tc>
      </w:tr>
      <w:tr w:rsidR="00B54184" w14:paraId="339B76EB" w14:textId="77777777">
        <w:trPr>
          <w:trHeight w:val="2011"/>
        </w:trPr>
        <w:tc>
          <w:tcPr>
            <w:tcW w:w="4856" w:type="dxa"/>
          </w:tcPr>
          <w:p w14:paraId="6185E5EE" w14:textId="77777777" w:rsidR="00B54184" w:rsidRDefault="00FB1A7E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  <w:p w14:paraId="68D2D42B" w14:textId="77777777" w:rsidR="00B54184" w:rsidRDefault="00FB1A7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 back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  <w:p w14:paraId="7B22675C" w14:textId="77777777" w:rsidR="00B54184" w:rsidRDefault="00FB1A7E">
            <w:pPr>
              <w:pStyle w:val="TableParagraph"/>
              <w:numPr>
                <w:ilvl w:val="0"/>
                <w:numId w:val="8"/>
              </w:numPr>
              <w:tabs>
                <w:tab w:val="left" w:pos="514"/>
              </w:tabs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character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area;</w:t>
            </w:r>
          </w:p>
          <w:p w14:paraId="71E42A48" w14:textId="77777777" w:rsidR="00B54184" w:rsidRDefault="00FB1A7E">
            <w:pPr>
              <w:pStyle w:val="TableParagraph"/>
              <w:numPr>
                <w:ilvl w:val="0"/>
                <w:numId w:val="8"/>
              </w:numPr>
              <w:tabs>
                <w:tab w:val="left" w:pos="514"/>
              </w:tabs>
              <w:ind w:right="142"/>
              <w:rPr>
                <w:sz w:val="20"/>
              </w:rPr>
            </w:pPr>
            <w:r>
              <w:rPr>
                <w:sz w:val="20"/>
              </w:rPr>
              <w:t>achieve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neighbouring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frontages.</w:t>
            </w:r>
          </w:p>
        </w:tc>
        <w:tc>
          <w:tcPr>
            <w:tcW w:w="4856" w:type="dxa"/>
          </w:tcPr>
          <w:p w14:paraId="593701B8" w14:textId="77777777" w:rsidR="00B54184" w:rsidRDefault="00FB1A7E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AO2.1</w:t>
            </w:r>
          </w:p>
          <w:p w14:paraId="2E49C989" w14:textId="77777777" w:rsidR="00B54184" w:rsidRDefault="00FB1A7E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Buildings and structures are set back not less than 6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boundaries.</w:t>
            </w:r>
          </w:p>
          <w:p w14:paraId="5FC55081" w14:textId="77777777" w:rsidR="00B54184" w:rsidRDefault="00B54184">
            <w:pPr>
              <w:pStyle w:val="TableParagraph"/>
              <w:ind w:left="0"/>
              <w:rPr>
                <w:b/>
                <w:sz w:val="20"/>
              </w:rPr>
            </w:pPr>
          </w:p>
          <w:p w14:paraId="2FAE467F" w14:textId="77777777" w:rsidR="00B54184" w:rsidRDefault="00FB1A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4BD3439D" w14:textId="77777777" w:rsidR="00B54184" w:rsidRDefault="00B54184">
            <w:pPr>
              <w:pStyle w:val="TableParagraph"/>
              <w:ind w:left="0"/>
              <w:rPr>
                <w:b/>
              </w:rPr>
            </w:pPr>
          </w:p>
          <w:p w14:paraId="02D5B0D6" w14:textId="77777777" w:rsidR="00B54184" w:rsidRDefault="00B54184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5AEDAA34" w14:textId="77777777" w:rsidR="00B54184" w:rsidRDefault="00FB1A7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AO2.2</w:t>
            </w:r>
          </w:p>
        </w:tc>
        <w:tc>
          <w:tcPr>
            <w:tcW w:w="4851" w:type="dxa"/>
          </w:tcPr>
          <w:p w14:paraId="6AA76A07" w14:textId="77777777" w:rsidR="00B54184" w:rsidRDefault="00B5418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E2DF02F" w14:textId="77777777" w:rsidR="00B54184" w:rsidRDefault="00B54184">
      <w:pPr>
        <w:rPr>
          <w:rFonts w:ascii="Times New Roman"/>
          <w:sz w:val="18"/>
        </w:rPr>
        <w:sectPr w:rsidR="00B54184">
          <w:pgSz w:w="16840" w:h="11910" w:orient="landscape"/>
          <w:pgMar w:top="1040" w:right="1020" w:bottom="1200" w:left="1020" w:header="611" w:footer="648" w:gutter="0"/>
          <w:cols w:space="720"/>
        </w:sectPr>
      </w:pPr>
    </w:p>
    <w:p w14:paraId="73641A9B" w14:textId="77777777" w:rsidR="00B54184" w:rsidRDefault="00B54184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B54184" w14:paraId="050631E1" w14:textId="77777777">
        <w:trPr>
          <w:trHeight w:val="41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25D9CED" w14:textId="77777777" w:rsidR="00B54184" w:rsidRDefault="00FB1A7E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C5A0A3D" w14:textId="77777777" w:rsidR="00B54184" w:rsidRDefault="00FB1A7E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5478D57" w14:textId="77777777" w:rsidR="00B54184" w:rsidRDefault="00FB1A7E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B54184" w14:paraId="0EB40174" w14:textId="77777777">
        <w:trPr>
          <w:trHeight w:val="1084"/>
        </w:trPr>
        <w:tc>
          <w:tcPr>
            <w:tcW w:w="4856" w:type="dxa"/>
          </w:tcPr>
          <w:p w14:paraId="59B42E19" w14:textId="77777777" w:rsidR="00B54184" w:rsidRDefault="00B5418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56" w:type="dxa"/>
          </w:tcPr>
          <w:p w14:paraId="7059591C" w14:textId="77777777" w:rsidR="00B54184" w:rsidRDefault="00FB1A7E">
            <w:pPr>
              <w:pStyle w:val="TableParagraph"/>
              <w:spacing w:before="78"/>
              <w:ind w:right="99"/>
              <w:rPr>
                <w:sz w:val="20"/>
              </w:rPr>
            </w:pPr>
            <w:r>
              <w:rPr>
                <w:sz w:val="20"/>
              </w:rPr>
              <w:t>Within Environmental management precinct 2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Russell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Heads,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not less than 1.5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from side boundaries and 3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 frontage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boundaries.</w:t>
            </w:r>
          </w:p>
        </w:tc>
        <w:tc>
          <w:tcPr>
            <w:tcW w:w="4851" w:type="dxa"/>
          </w:tcPr>
          <w:p w14:paraId="2EBC73D2" w14:textId="77777777" w:rsidR="00B54184" w:rsidRDefault="00B5418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54184" w14:paraId="1D7DEF56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2AA88187" w14:textId="77777777" w:rsidR="00B54184" w:rsidRDefault="00FB1A7E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B54184" w14:paraId="358F410A" w14:textId="77777777">
        <w:trPr>
          <w:trHeight w:val="401"/>
        </w:trPr>
        <w:tc>
          <w:tcPr>
            <w:tcW w:w="14563" w:type="dxa"/>
            <w:gridSpan w:val="3"/>
            <w:shd w:val="clear" w:color="auto" w:fill="D9D9D9"/>
          </w:tcPr>
          <w:p w14:paraId="0353812D" w14:textId="77777777" w:rsidR="00B54184" w:rsidRDefault="00FB1A7E"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Uses 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B54184" w14:paraId="6A7454B6" w14:textId="77777777">
        <w:trPr>
          <w:trHeight w:val="849"/>
        </w:trPr>
        <w:tc>
          <w:tcPr>
            <w:tcW w:w="4856" w:type="dxa"/>
          </w:tcPr>
          <w:p w14:paraId="53BEDE1F" w14:textId="77777777" w:rsidR="00B54184" w:rsidRDefault="00FB1A7E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  <w:p w14:paraId="5C5C32A9" w14:textId="77777777" w:rsidR="00B54184" w:rsidRDefault="00FB1A7E">
            <w:pPr>
              <w:pStyle w:val="TableParagraph"/>
              <w:ind w:right="505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 sought 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zone.</w:t>
            </w:r>
          </w:p>
        </w:tc>
        <w:tc>
          <w:tcPr>
            <w:tcW w:w="4856" w:type="dxa"/>
          </w:tcPr>
          <w:p w14:paraId="581070B5" w14:textId="77777777" w:rsidR="00B54184" w:rsidRDefault="00FB1A7E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AO3.1</w:t>
            </w:r>
          </w:p>
          <w:p w14:paraId="09C0BE80" w14:textId="77777777" w:rsidR="00B54184" w:rsidRDefault="00FB1A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4258F9CF" w14:textId="77777777" w:rsidR="00B54184" w:rsidRDefault="00B5418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54184" w14:paraId="1325A3BF" w14:textId="77777777">
        <w:trPr>
          <w:trHeight w:val="400"/>
        </w:trPr>
        <w:tc>
          <w:tcPr>
            <w:tcW w:w="14563" w:type="dxa"/>
            <w:gridSpan w:val="3"/>
            <w:shd w:val="clear" w:color="auto" w:fill="D9D9D9"/>
          </w:tcPr>
          <w:p w14:paraId="0BE2B425" w14:textId="77777777" w:rsidR="00B54184" w:rsidRDefault="00FB1A7E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coverage</w:t>
            </w:r>
          </w:p>
        </w:tc>
      </w:tr>
      <w:tr w:rsidR="00B54184" w14:paraId="50DA22E5" w14:textId="77777777">
        <w:trPr>
          <w:trHeight w:val="1079"/>
        </w:trPr>
        <w:tc>
          <w:tcPr>
            <w:tcW w:w="4856" w:type="dxa"/>
          </w:tcPr>
          <w:p w14:paraId="2607819F" w14:textId="77777777" w:rsidR="00B54184" w:rsidRDefault="00FB1A7E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  <w:p w14:paraId="09048330" w14:textId="77777777" w:rsidR="00B54184" w:rsidRDefault="00FB1A7E">
            <w:pPr>
              <w:pStyle w:val="TableParagraph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The site coverage of all buildings and structures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associated services does not have an adverse effect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scenic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site.</w:t>
            </w:r>
          </w:p>
        </w:tc>
        <w:tc>
          <w:tcPr>
            <w:tcW w:w="4856" w:type="dxa"/>
          </w:tcPr>
          <w:p w14:paraId="0D29746D" w14:textId="77777777" w:rsidR="00B54184" w:rsidRDefault="00FB1A7E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PO4.1</w:t>
            </w:r>
          </w:p>
          <w:p w14:paraId="0A641E9E" w14:textId="77777777" w:rsidR="00B54184" w:rsidRDefault="00FB1A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3DF73C89" w14:textId="77777777" w:rsidR="00B54184" w:rsidRDefault="00B5418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54184" w14:paraId="5EDD61FE" w14:textId="77777777">
        <w:trPr>
          <w:trHeight w:val="400"/>
        </w:trPr>
        <w:tc>
          <w:tcPr>
            <w:tcW w:w="14563" w:type="dxa"/>
            <w:gridSpan w:val="3"/>
            <w:shd w:val="clear" w:color="auto" w:fill="D9D9D9"/>
          </w:tcPr>
          <w:p w14:paraId="5B797DD6" w14:textId="77777777" w:rsidR="00B54184" w:rsidRDefault="00FB1A7E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constraints</w:t>
            </w:r>
          </w:p>
        </w:tc>
      </w:tr>
      <w:tr w:rsidR="00B54184" w14:paraId="093655D5" w14:textId="77777777">
        <w:trPr>
          <w:trHeight w:val="1999"/>
        </w:trPr>
        <w:tc>
          <w:tcPr>
            <w:tcW w:w="4856" w:type="dxa"/>
            <w:vMerge w:val="restart"/>
          </w:tcPr>
          <w:p w14:paraId="6E0532A6" w14:textId="77777777" w:rsidR="00B54184" w:rsidRDefault="00FB1A7E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  <w:p w14:paraId="5875014A" w14:textId="77777777" w:rsidR="00B54184" w:rsidRDefault="00FB1A7E"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Development is located, designed, operated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characteristics,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constraints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surrounds.</w:t>
            </w:r>
          </w:p>
          <w:p w14:paraId="1BBF5ECF" w14:textId="77777777" w:rsidR="00B54184" w:rsidRDefault="00B54184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17A4E665" w14:textId="77777777" w:rsidR="00B54184" w:rsidRDefault="00FB1A7E">
            <w:pPr>
              <w:pStyle w:val="TableParagraph"/>
              <w:ind w:right="462"/>
              <w:rPr>
                <w:sz w:val="16"/>
              </w:rPr>
            </w:pPr>
            <w:r>
              <w:rPr>
                <w:sz w:val="16"/>
              </w:rPr>
              <w:t>Note – Planning scheme policy – Site assessments provides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guidance on identifying the characteristics, features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constraints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surrounds.</w:t>
            </w:r>
          </w:p>
        </w:tc>
        <w:tc>
          <w:tcPr>
            <w:tcW w:w="4856" w:type="dxa"/>
          </w:tcPr>
          <w:p w14:paraId="2C277733" w14:textId="77777777" w:rsidR="00B54184" w:rsidRDefault="00FB1A7E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AO5.1</w:t>
            </w:r>
          </w:p>
          <w:p w14:paraId="0114B673" w14:textId="77777777" w:rsidR="00B54184" w:rsidRDefault="00FB1A7E">
            <w:pPr>
              <w:pStyle w:val="TableParagraph"/>
              <w:ind w:right="576"/>
              <w:rPr>
                <w:sz w:val="20"/>
              </w:rPr>
            </w:pPr>
            <w:r>
              <w:rPr>
                <w:sz w:val="20"/>
              </w:rPr>
              <w:t>Buildings, structures and associated access,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sited:</w:t>
            </w:r>
          </w:p>
          <w:p w14:paraId="12A801DE" w14:textId="77777777" w:rsidR="00B54184" w:rsidRDefault="00FB1A7E">
            <w:pPr>
              <w:pStyle w:val="TableParagraph"/>
              <w:numPr>
                <w:ilvl w:val="0"/>
                <w:numId w:val="7"/>
              </w:numPr>
              <w:tabs>
                <w:tab w:val="left" w:pos="571"/>
                <w:tab w:val="left" w:pos="572"/>
              </w:tabs>
              <w:ind w:right="664"/>
              <w:rPr>
                <w:sz w:val="20"/>
              </w:rPr>
            </w:pP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already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cleared; or</w:t>
            </w:r>
          </w:p>
          <w:p w14:paraId="525C5BF1" w14:textId="77777777" w:rsidR="00B54184" w:rsidRDefault="00FB1A7E">
            <w:pPr>
              <w:pStyle w:val="TableParagraph"/>
              <w:numPr>
                <w:ilvl w:val="0"/>
                <w:numId w:val="7"/>
              </w:numPr>
              <w:tabs>
                <w:tab w:val="left" w:pos="571"/>
                <w:tab w:val="left" w:pos="572"/>
              </w:tabs>
              <w:ind w:right="1371"/>
              <w:rPr>
                <w:sz w:val="20"/>
              </w:rPr>
            </w:pPr>
            <w:r>
              <w:rPr>
                <w:sz w:val="20"/>
              </w:rPr>
              <w:t>within areas of the site which are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environmentally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degraded;</w:t>
            </w:r>
          </w:p>
          <w:p w14:paraId="3C401E08" w14:textId="77777777" w:rsidR="00B54184" w:rsidRDefault="00FB1A7E">
            <w:pPr>
              <w:pStyle w:val="TableParagraph"/>
              <w:numPr>
                <w:ilvl w:val="0"/>
                <w:numId w:val="7"/>
              </w:numPr>
              <w:tabs>
                <w:tab w:val="left" w:pos="571"/>
                <w:tab w:val="left" w:pos="572"/>
              </w:tabs>
              <w:spacing w:before="1"/>
              <w:ind w:hanging="486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minimise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vegetation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clearing.</w:t>
            </w:r>
          </w:p>
        </w:tc>
        <w:tc>
          <w:tcPr>
            <w:tcW w:w="4851" w:type="dxa"/>
          </w:tcPr>
          <w:p w14:paraId="02CCE33D" w14:textId="77777777" w:rsidR="00B54184" w:rsidRDefault="00B5418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54184" w14:paraId="66A08D22" w14:textId="77777777">
        <w:trPr>
          <w:trHeight w:val="1550"/>
        </w:trPr>
        <w:tc>
          <w:tcPr>
            <w:tcW w:w="4856" w:type="dxa"/>
            <w:vMerge/>
            <w:tcBorders>
              <w:top w:val="nil"/>
            </w:tcBorders>
          </w:tcPr>
          <w:p w14:paraId="0487887A" w14:textId="77777777" w:rsidR="00B54184" w:rsidRDefault="00B54184">
            <w:pPr>
              <w:rPr>
                <w:sz w:val="2"/>
                <w:szCs w:val="2"/>
              </w:rPr>
            </w:pPr>
          </w:p>
        </w:tc>
        <w:tc>
          <w:tcPr>
            <w:tcW w:w="4856" w:type="dxa"/>
          </w:tcPr>
          <w:p w14:paraId="5E8B6E5A" w14:textId="77777777" w:rsidR="00B54184" w:rsidRDefault="00FB1A7E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AO5.2</w:t>
            </w:r>
          </w:p>
          <w:p w14:paraId="26154C90" w14:textId="77777777" w:rsidR="00B54184" w:rsidRDefault="00FB1A7E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Buildings and structures and associated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slopes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greater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(16.6%) 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ridgeline.</w:t>
            </w:r>
          </w:p>
        </w:tc>
        <w:tc>
          <w:tcPr>
            <w:tcW w:w="4851" w:type="dxa"/>
          </w:tcPr>
          <w:p w14:paraId="1A270968" w14:textId="77777777" w:rsidR="00B54184" w:rsidRDefault="00B5418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54184" w14:paraId="3878620C" w14:textId="77777777">
        <w:trPr>
          <w:trHeight w:val="391"/>
        </w:trPr>
        <w:tc>
          <w:tcPr>
            <w:tcW w:w="4856" w:type="dxa"/>
          </w:tcPr>
          <w:p w14:paraId="38532D97" w14:textId="77777777" w:rsidR="00B54184" w:rsidRDefault="00FB1A7E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</w:tc>
        <w:tc>
          <w:tcPr>
            <w:tcW w:w="4856" w:type="dxa"/>
          </w:tcPr>
          <w:p w14:paraId="6A08C455" w14:textId="77777777" w:rsidR="00B54184" w:rsidRDefault="00FB1A7E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AO6.1</w:t>
            </w:r>
          </w:p>
        </w:tc>
        <w:tc>
          <w:tcPr>
            <w:tcW w:w="4851" w:type="dxa"/>
          </w:tcPr>
          <w:p w14:paraId="6D60DFD8" w14:textId="77777777" w:rsidR="00B54184" w:rsidRDefault="00B5418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D563482" w14:textId="77777777" w:rsidR="00B54184" w:rsidRDefault="00B54184">
      <w:pPr>
        <w:rPr>
          <w:rFonts w:ascii="Times New Roman"/>
          <w:sz w:val="18"/>
        </w:rPr>
        <w:sectPr w:rsidR="00B54184">
          <w:pgSz w:w="16840" w:h="11910" w:orient="landscape"/>
          <w:pgMar w:top="1040" w:right="1020" w:bottom="840" w:left="1020" w:header="611" w:footer="648" w:gutter="0"/>
          <w:cols w:space="720"/>
        </w:sectPr>
      </w:pPr>
    </w:p>
    <w:p w14:paraId="6F294A5F" w14:textId="77777777" w:rsidR="00B54184" w:rsidRDefault="00B54184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B54184" w14:paraId="29931D43" w14:textId="77777777">
        <w:trPr>
          <w:trHeight w:val="408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E171520" w14:textId="77777777" w:rsidR="00B54184" w:rsidRDefault="00FB1A7E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69234C7" w14:textId="77777777" w:rsidR="00B54184" w:rsidRDefault="00FB1A7E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1FFB36C" w14:textId="77777777" w:rsidR="00B54184" w:rsidRDefault="00FB1A7E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B54184" w14:paraId="4FDD34FE" w14:textId="77777777">
        <w:trPr>
          <w:trHeight w:val="870"/>
        </w:trPr>
        <w:tc>
          <w:tcPr>
            <w:tcW w:w="4856" w:type="dxa"/>
            <w:vMerge w:val="restart"/>
            <w:tcBorders>
              <w:top w:val="nil"/>
            </w:tcBorders>
          </w:tcPr>
          <w:p w14:paraId="0BD663D1" w14:textId="77777777" w:rsidR="00B54184" w:rsidRDefault="00FB1A7E">
            <w:pPr>
              <w:pStyle w:val="TableParagraph"/>
              <w:spacing w:before="95"/>
              <w:ind w:right="164"/>
              <w:rPr>
                <w:sz w:val="20"/>
              </w:rPr>
            </w:pPr>
            <w:r>
              <w:rPr>
                <w:sz w:val="20"/>
              </w:rPr>
              <w:t>Buildings and structures are responsive to steep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slope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innovative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>:</w:t>
            </w:r>
          </w:p>
          <w:p w14:paraId="3ABFFF8D" w14:textId="77777777" w:rsidR="00B54184" w:rsidRDefault="00FB1A7E">
            <w:pPr>
              <w:pStyle w:val="TableParagraph"/>
              <w:numPr>
                <w:ilvl w:val="0"/>
                <w:numId w:val="6"/>
              </w:numPr>
              <w:tabs>
                <w:tab w:val="left" w:pos="514"/>
              </w:tabs>
              <w:spacing w:before="2" w:line="229" w:lineRule="exact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geotechnical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stability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slopes;</w:t>
            </w:r>
          </w:p>
          <w:p w14:paraId="72BB87A8" w14:textId="77777777" w:rsidR="00B54184" w:rsidRDefault="00FB1A7E">
            <w:pPr>
              <w:pStyle w:val="TableParagraph"/>
              <w:numPr>
                <w:ilvl w:val="0"/>
                <w:numId w:val="6"/>
              </w:numPr>
              <w:tabs>
                <w:tab w:val="left" w:pos="514"/>
              </w:tabs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minimise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cut and/or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fill;</w:t>
            </w:r>
          </w:p>
          <w:p w14:paraId="1F502428" w14:textId="77777777" w:rsidR="00B54184" w:rsidRDefault="00FB1A7E">
            <w:pPr>
              <w:pStyle w:val="TableParagraph"/>
              <w:numPr>
                <w:ilvl w:val="0"/>
                <w:numId w:val="6"/>
              </w:numPr>
              <w:tabs>
                <w:tab w:val="left" w:pos="514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minimise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impacts;</w:t>
            </w:r>
          </w:p>
          <w:p w14:paraId="6087CA34" w14:textId="77777777" w:rsidR="00B54184" w:rsidRDefault="00FB1A7E">
            <w:pPr>
              <w:pStyle w:val="TableParagraph"/>
              <w:numPr>
                <w:ilvl w:val="0"/>
                <w:numId w:val="6"/>
              </w:numPr>
              <w:tabs>
                <w:tab w:val="left" w:pos="514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minimise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overall height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development.</w:t>
            </w:r>
          </w:p>
        </w:tc>
        <w:tc>
          <w:tcPr>
            <w:tcW w:w="4856" w:type="dxa"/>
            <w:tcBorders>
              <w:top w:val="nil"/>
            </w:tcBorders>
          </w:tcPr>
          <w:p w14:paraId="54650528" w14:textId="77777777" w:rsidR="00B54184" w:rsidRDefault="00FB1A7E">
            <w:pPr>
              <w:pStyle w:val="TableParagraph"/>
              <w:spacing w:before="95"/>
              <w:ind w:right="106"/>
              <w:rPr>
                <w:sz w:val="20"/>
              </w:rPr>
            </w:pPr>
            <w:r>
              <w:rPr>
                <w:sz w:val="20"/>
              </w:rPr>
              <w:t>Where development on land steeper than 1 in 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(16.6%)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avoided,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contours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site.</w:t>
            </w:r>
          </w:p>
        </w:tc>
        <w:tc>
          <w:tcPr>
            <w:tcW w:w="4851" w:type="dxa"/>
            <w:tcBorders>
              <w:top w:val="nil"/>
            </w:tcBorders>
          </w:tcPr>
          <w:p w14:paraId="4283A852" w14:textId="77777777" w:rsidR="00B54184" w:rsidRDefault="00B5418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54184" w14:paraId="6514C738" w14:textId="77777777">
        <w:trPr>
          <w:trHeight w:val="1550"/>
        </w:trPr>
        <w:tc>
          <w:tcPr>
            <w:tcW w:w="4856" w:type="dxa"/>
            <w:vMerge/>
            <w:tcBorders>
              <w:top w:val="nil"/>
            </w:tcBorders>
          </w:tcPr>
          <w:p w14:paraId="7446E0FE" w14:textId="77777777" w:rsidR="00B54184" w:rsidRDefault="00B54184">
            <w:pPr>
              <w:rPr>
                <w:sz w:val="2"/>
                <w:szCs w:val="2"/>
              </w:rPr>
            </w:pPr>
          </w:p>
        </w:tc>
        <w:tc>
          <w:tcPr>
            <w:tcW w:w="4856" w:type="dxa"/>
          </w:tcPr>
          <w:p w14:paraId="5E325F9E" w14:textId="77777777" w:rsidR="00B54184" w:rsidRDefault="00FB1A7E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AO6.2</w:t>
            </w:r>
          </w:p>
          <w:p w14:paraId="4D8B073D" w14:textId="77777777" w:rsidR="00B54184" w:rsidRDefault="00FB1A7E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Access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vehicle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manoeuvring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maintained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  <w:p w14:paraId="69A19D01" w14:textId="77777777" w:rsidR="00B54184" w:rsidRDefault="00FB1A7E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  <w:tab w:val="left" w:pos="572"/>
              </w:tabs>
              <w:ind w:hanging="486"/>
              <w:rPr>
                <w:sz w:val="20"/>
              </w:rPr>
            </w:pPr>
            <w:proofErr w:type="spellStart"/>
            <w:r>
              <w:rPr>
                <w:sz w:val="20"/>
              </w:rPr>
              <w:t>minimise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erosion;</w:t>
            </w:r>
          </w:p>
          <w:p w14:paraId="78111424" w14:textId="77777777" w:rsidR="00B54184" w:rsidRDefault="00FB1A7E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  <w:tab w:val="left" w:pos="572"/>
              </w:tabs>
              <w:ind w:hanging="486"/>
              <w:rPr>
                <w:sz w:val="20"/>
              </w:rPr>
            </w:pPr>
            <w:proofErr w:type="spellStart"/>
            <w:r>
              <w:rPr>
                <w:sz w:val="20"/>
              </w:rPr>
              <w:t>minimise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cut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fill;</w:t>
            </w:r>
          </w:p>
          <w:p w14:paraId="423E8EAE" w14:textId="77777777" w:rsidR="00B54184" w:rsidRDefault="00FB1A7E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  <w:tab w:val="left" w:pos="572"/>
              </w:tabs>
              <w:spacing w:before="1"/>
              <w:ind w:hanging="486"/>
              <w:rPr>
                <w:sz w:val="20"/>
              </w:rPr>
            </w:pPr>
            <w:r>
              <w:rPr>
                <w:sz w:val="20"/>
              </w:rPr>
              <w:t>follow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natural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contours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site.</w:t>
            </w:r>
          </w:p>
        </w:tc>
        <w:tc>
          <w:tcPr>
            <w:tcW w:w="4851" w:type="dxa"/>
          </w:tcPr>
          <w:p w14:paraId="74F48EBC" w14:textId="77777777" w:rsidR="00B54184" w:rsidRDefault="00B5418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54184" w14:paraId="4793923A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692B922C" w14:textId="77777777" w:rsidR="00B54184" w:rsidRDefault="00FB1A7E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Amenity</w:t>
            </w:r>
          </w:p>
        </w:tc>
      </w:tr>
      <w:tr w:rsidR="00B54184" w14:paraId="33C0CB95" w14:textId="77777777">
        <w:trPr>
          <w:trHeight w:val="2469"/>
        </w:trPr>
        <w:tc>
          <w:tcPr>
            <w:tcW w:w="4856" w:type="dxa"/>
          </w:tcPr>
          <w:p w14:paraId="035D98A9" w14:textId="77777777" w:rsidR="00B54184" w:rsidRDefault="00FB1A7E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  <w:p w14:paraId="38B639DA" w14:textId="77777777" w:rsidR="00B54184" w:rsidRDefault="00FB1A7E">
            <w:pPr>
              <w:pStyle w:val="TableParagraph"/>
              <w:spacing w:before="1"/>
              <w:ind w:right="120"/>
              <w:rPr>
                <w:sz w:val="20"/>
              </w:rPr>
            </w:pPr>
            <w:r>
              <w:rPr>
                <w:sz w:val="20"/>
              </w:rPr>
              <w:t>The exterior finishes of buildings and structures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environment.</w:t>
            </w:r>
          </w:p>
        </w:tc>
        <w:tc>
          <w:tcPr>
            <w:tcW w:w="4856" w:type="dxa"/>
          </w:tcPr>
          <w:p w14:paraId="41D62B59" w14:textId="77777777" w:rsidR="00B54184" w:rsidRDefault="00FB1A7E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AO7.1</w:t>
            </w:r>
          </w:p>
          <w:p w14:paraId="5049D64A" w14:textId="77777777" w:rsidR="00B54184" w:rsidRDefault="00FB1A7E">
            <w:pPr>
              <w:pStyle w:val="TableParagraph"/>
              <w:spacing w:before="1"/>
              <w:ind w:right="231"/>
              <w:rPr>
                <w:sz w:val="20"/>
              </w:rPr>
            </w:pPr>
            <w:r>
              <w:rPr>
                <w:sz w:val="20"/>
              </w:rPr>
              <w:t xml:space="preserve">The exterior finishes and </w:t>
            </w:r>
            <w:proofErr w:type="spellStart"/>
            <w:r>
              <w:rPr>
                <w:sz w:val="20"/>
              </w:rPr>
              <w:t>colours</w:t>
            </w:r>
            <w:proofErr w:type="spellEnd"/>
            <w:r>
              <w:rPr>
                <w:sz w:val="20"/>
              </w:rPr>
              <w:t xml:space="preserve"> of buildings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structures are non-reflective and are moderately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darker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green, brown,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green,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blue,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charcoal;</w:t>
            </w:r>
          </w:p>
          <w:p w14:paraId="3BAEB05F" w14:textId="77777777" w:rsidR="00B54184" w:rsidRDefault="00B54184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37B0FE09" w14:textId="77777777" w:rsidR="00B54184" w:rsidRDefault="00FB1A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1C0E6ABA" w14:textId="77777777" w:rsidR="00B54184" w:rsidRDefault="00B54184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702111AC" w14:textId="77777777" w:rsidR="00B54184" w:rsidRDefault="00FB1A7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AO7.2</w:t>
            </w:r>
          </w:p>
          <w:p w14:paraId="3FAFE4DA" w14:textId="77777777" w:rsidR="00B54184" w:rsidRDefault="00FB1A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visible external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site.</w:t>
            </w:r>
          </w:p>
        </w:tc>
        <w:tc>
          <w:tcPr>
            <w:tcW w:w="4851" w:type="dxa"/>
          </w:tcPr>
          <w:p w14:paraId="59EB524A" w14:textId="77777777" w:rsidR="00B54184" w:rsidRDefault="00B5418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54184" w14:paraId="6CB57710" w14:textId="77777777">
        <w:trPr>
          <w:trHeight w:val="1310"/>
        </w:trPr>
        <w:tc>
          <w:tcPr>
            <w:tcW w:w="4856" w:type="dxa"/>
          </w:tcPr>
          <w:p w14:paraId="064EDFC9" w14:textId="77777777" w:rsidR="00B54184" w:rsidRDefault="00FB1A7E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  <w:p w14:paraId="1AEBCE88" w14:textId="77777777" w:rsidR="00B54184" w:rsidRDefault="00FB1A7E">
            <w:pPr>
              <w:pStyle w:val="TableParagraph"/>
              <w:ind w:right="209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adversely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affect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 the zone and adjoining land uses in terms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traffic, noise, dust, </w:t>
            </w:r>
            <w:proofErr w:type="spellStart"/>
            <w:r>
              <w:rPr>
                <w:sz w:val="20"/>
              </w:rPr>
              <w:t>odour</w:t>
            </w:r>
            <w:proofErr w:type="spellEnd"/>
            <w:r>
              <w:rPr>
                <w:sz w:val="20"/>
              </w:rPr>
              <w:t>, lighting or other physical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impacts.</w:t>
            </w:r>
          </w:p>
        </w:tc>
        <w:tc>
          <w:tcPr>
            <w:tcW w:w="4856" w:type="dxa"/>
          </w:tcPr>
          <w:p w14:paraId="635EE6D6" w14:textId="77777777" w:rsidR="00B54184" w:rsidRDefault="00FB1A7E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AO8.1</w:t>
            </w:r>
          </w:p>
          <w:p w14:paraId="4ACA78C2" w14:textId="77777777" w:rsidR="00B54184" w:rsidRDefault="00FB1A7E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z w:val="18"/>
              </w:rPr>
              <w:t>.</w:t>
            </w:r>
          </w:p>
        </w:tc>
        <w:tc>
          <w:tcPr>
            <w:tcW w:w="4851" w:type="dxa"/>
          </w:tcPr>
          <w:p w14:paraId="54877C39" w14:textId="77777777" w:rsidR="00B54184" w:rsidRDefault="00B5418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54184" w14:paraId="52C3435C" w14:textId="77777777">
        <w:trPr>
          <w:trHeight w:val="400"/>
        </w:trPr>
        <w:tc>
          <w:tcPr>
            <w:tcW w:w="14563" w:type="dxa"/>
            <w:gridSpan w:val="3"/>
            <w:shd w:val="clear" w:color="auto" w:fill="D9D9D9"/>
          </w:tcPr>
          <w:p w14:paraId="08A59149" w14:textId="77777777" w:rsidR="00B54184" w:rsidRDefault="00FB1A7E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Density</w:t>
            </w:r>
          </w:p>
        </w:tc>
      </w:tr>
      <w:tr w:rsidR="00B54184" w14:paraId="3A6F850A" w14:textId="77777777">
        <w:trPr>
          <w:trHeight w:val="1079"/>
        </w:trPr>
        <w:tc>
          <w:tcPr>
            <w:tcW w:w="4856" w:type="dxa"/>
          </w:tcPr>
          <w:p w14:paraId="27FBEFD9" w14:textId="77777777" w:rsidR="00B54184" w:rsidRDefault="00FB1A7E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  <w:p w14:paraId="072D1FFE" w14:textId="77777777" w:rsidR="00B54184" w:rsidRDefault="00FB1A7E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The density of development ensures that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scenic amenity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surrounding area 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adversely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affected.</w:t>
            </w:r>
          </w:p>
        </w:tc>
        <w:tc>
          <w:tcPr>
            <w:tcW w:w="4856" w:type="dxa"/>
          </w:tcPr>
          <w:p w14:paraId="693103AD" w14:textId="77777777" w:rsidR="00B54184" w:rsidRDefault="00FB1A7E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AO9.1</w:t>
            </w:r>
          </w:p>
          <w:p w14:paraId="1866EABA" w14:textId="77777777" w:rsidR="00B54184" w:rsidRDefault="00FB1A7E">
            <w:pPr>
              <w:pStyle w:val="TableParagraph"/>
              <w:ind w:right="46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maximum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density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dwelling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house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lot.</w:t>
            </w:r>
          </w:p>
        </w:tc>
        <w:tc>
          <w:tcPr>
            <w:tcW w:w="4851" w:type="dxa"/>
          </w:tcPr>
          <w:p w14:paraId="3F47A41B" w14:textId="77777777" w:rsidR="00B54184" w:rsidRDefault="00B5418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54184" w14:paraId="7ED37D96" w14:textId="77777777">
        <w:trPr>
          <w:trHeight w:val="400"/>
        </w:trPr>
        <w:tc>
          <w:tcPr>
            <w:tcW w:w="14563" w:type="dxa"/>
            <w:gridSpan w:val="3"/>
            <w:shd w:val="clear" w:color="auto" w:fill="D9D9D9"/>
          </w:tcPr>
          <w:p w14:paraId="634F9351" w14:textId="77777777" w:rsidR="00B54184" w:rsidRDefault="00FB1A7E"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Lot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reconfiguration</w:t>
            </w:r>
          </w:p>
        </w:tc>
      </w:tr>
    </w:tbl>
    <w:p w14:paraId="1285EAAA" w14:textId="77777777" w:rsidR="00B54184" w:rsidRDefault="00B54184">
      <w:pPr>
        <w:rPr>
          <w:sz w:val="20"/>
        </w:rPr>
        <w:sectPr w:rsidR="00B54184">
          <w:pgSz w:w="16840" w:h="11910" w:orient="landscape"/>
          <w:pgMar w:top="1040" w:right="1020" w:bottom="840" w:left="1020" w:header="611" w:footer="648" w:gutter="0"/>
          <w:cols w:space="720"/>
        </w:sectPr>
      </w:pPr>
    </w:p>
    <w:p w14:paraId="3688494F" w14:textId="77777777" w:rsidR="00B54184" w:rsidRDefault="00B54184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B54184" w14:paraId="18A8C719" w14:textId="77777777">
        <w:trPr>
          <w:trHeight w:val="408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5713577" w14:textId="77777777" w:rsidR="00B54184" w:rsidRDefault="00FB1A7E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31CE0F0" w14:textId="77777777" w:rsidR="00B54184" w:rsidRDefault="00FB1A7E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5EE0E57" w14:textId="77777777" w:rsidR="00B54184" w:rsidRDefault="00FB1A7E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B54184" w14:paraId="0C07F67A" w14:textId="77777777">
        <w:trPr>
          <w:trHeight w:val="1322"/>
        </w:trPr>
        <w:tc>
          <w:tcPr>
            <w:tcW w:w="4856" w:type="dxa"/>
            <w:tcBorders>
              <w:top w:val="nil"/>
            </w:tcBorders>
          </w:tcPr>
          <w:p w14:paraId="1DEAC9FD" w14:textId="77777777" w:rsidR="00B54184" w:rsidRDefault="00FB1A7E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  <w:p w14:paraId="5353B72D" w14:textId="77777777" w:rsidR="00B54184" w:rsidRDefault="00FB1A7E">
            <w:pPr>
              <w:pStyle w:val="TableParagraph"/>
              <w:ind w:right="198"/>
              <w:rPr>
                <w:sz w:val="20"/>
              </w:rPr>
            </w:pPr>
            <w:r>
              <w:rPr>
                <w:sz w:val="20"/>
              </w:rPr>
              <w:t>Lot reconfiguration results in no additional lots,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except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exceeding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years and associated with an existing or approved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Telecommunications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facility.</w:t>
            </w:r>
          </w:p>
        </w:tc>
        <w:tc>
          <w:tcPr>
            <w:tcW w:w="4856" w:type="dxa"/>
            <w:tcBorders>
              <w:top w:val="nil"/>
            </w:tcBorders>
          </w:tcPr>
          <w:p w14:paraId="4DA72DC0" w14:textId="77777777" w:rsidR="00B54184" w:rsidRDefault="00FB1A7E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AO10.1</w:t>
            </w:r>
          </w:p>
          <w:p w14:paraId="2192EC3A" w14:textId="77777777" w:rsidR="00B54184" w:rsidRDefault="00FB1A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  <w:tcBorders>
              <w:top w:val="nil"/>
            </w:tcBorders>
          </w:tcPr>
          <w:p w14:paraId="1C7D3FDE" w14:textId="77777777" w:rsidR="00B54184" w:rsidRDefault="00B5418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54184" w14:paraId="6C0B3317" w14:textId="77777777">
        <w:trPr>
          <w:trHeight w:val="401"/>
        </w:trPr>
        <w:tc>
          <w:tcPr>
            <w:tcW w:w="14563" w:type="dxa"/>
            <w:gridSpan w:val="3"/>
            <w:shd w:val="clear" w:color="auto" w:fill="D9D9D9"/>
          </w:tcPr>
          <w:p w14:paraId="28875D18" w14:textId="77777777" w:rsidR="00B54184" w:rsidRDefault="00FB1A7E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Environmental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precinct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Russell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Heads</w:t>
            </w:r>
          </w:p>
        </w:tc>
      </w:tr>
      <w:tr w:rsidR="00B54184" w14:paraId="033B2596" w14:textId="77777777">
        <w:trPr>
          <w:trHeight w:val="388"/>
        </w:trPr>
        <w:tc>
          <w:tcPr>
            <w:tcW w:w="14563" w:type="dxa"/>
            <w:gridSpan w:val="3"/>
            <w:shd w:val="clear" w:color="auto" w:fill="D9D9D9"/>
          </w:tcPr>
          <w:p w14:paraId="04B3DD3D" w14:textId="77777777" w:rsidR="00B54184" w:rsidRDefault="00FB1A7E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Water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supply</w:t>
            </w:r>
          </w:p>
        </w:tc>
      </w:tr>
      <w:tr w:rsidR="00B54184" w14:paraId="7DF3AA71" w14:textId="77777777">
        <w:trPr>
          <w:trHeight w:val="1319"/>
        </w:trPr>
        <w:tc>
          <w:tcPr>
            <w:tcW w:w="4856" w:type="dxa"/>
          </w:tcPr>
          <w:p w14:paraId="0F1D965B" w14:textId="77777777" w:rsidR="00B54184" w:rsidRDefault="00FB1A7E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PO11</w:t>
            </w:r>
          </w:p>
          <w:p w14:paraId="7D1DD0A3" w14:textId="77777777" w:rsidR="00B54184" w:rsidRDefault="00FB1A7E">
            <w:pPr>
              <w:pStyle w:val="TableParagraph"/>
              <w:ind w:right="421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adequate,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reliable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potable,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firefighting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 water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6" w:type="dxa"/>
          </w:tcPr>
          <w:p w14:paraId="7BD9FB2A" w14:textId="77777777" w:rsidR="00B54184" w:rsidRDefault="00FB1A7E">
            <w:pPr>
              <w:pStyle w:val="TableParagraph"/>
              <w:spacing w:before="86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AO11.1</w:t>
            </w:r>
          </w:p>
          <w:p w14:paraId="7485877F" w14:textId="77777777" w:rsidR="00B54184" w:rsidRDefault="00FB1A7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41ABFC1D" w14:textId="77777777" w:rsidR="00B54184" w:rsidRDefault="00B5418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54184" w14:paraId="0237DF56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07DE9CF4" w14:textId="77777777" w:rsidR="00B54184" w:rsidRDefault="00FB1A7E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Treatment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disposal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effluent</w:t>
            </w:r>
          </w:p>
        </w:tc>
      </w:tr>
      <w:tr w:rsidR="00B54184" w14:paraId="441A24D7" w14:textId="77777777">
        <w:trPr>
          <w:trHeight w:val="1550"/>
        </w:trPr>
        <w:tc>
          <w:tcPr>
            <w:tcW w:w="4856" w:type="dxa"/>
          </w:tcPr>
          <w:p w14:paraId="347F9D8A" w14:textId="77777777" w:rsidR="00B54184" w:rsidRDefault="00FB1A7E"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PO12</w:t>
            </w:r>
          </w:p>
          <w:p w14:paraId="1ECB92ED" w14:textId="77777777" w:rsidR="00B54184" w:rsidRDefault="00FB1A7E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Provision is made for the treatment and disposal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effluent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adverse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impacts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on water quality and no adverse ecological impacts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 a result of the system or as a result of increasing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cumulative effect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systems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locality.</w:t>
            </w:r>
          </w:p>
        </w:tc>
        <w:tc>
          <w:tcPr>
            <w:tcW w:w="4856" w:type="dxa"/>
          </w:tcPr>
          <w:p w14:paraId="02D045C6" w14:textId="77777777" w:rsidR="00B54184" w:rsidRDefault="00FB1A7E"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AO12.1</w:t>
            </w:r>
          </w:p>
          <w:p w14:paraId="0B116ED6" w14:textId="77777777" w:rsidR="00B54184" w:rsidRDefault="00FB1A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effluent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system:</w:t>
            </w:r>
          </w:p>
          <w:p w14:paraId="36D5BA2C" w14:textId="77777777" w:rsidR="00B54184" w:rsidRDefault="00FB1A7E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  <w:tab w:val="left" w:pos="572"/>
              </w:tabs>
              <w:ind w:hanging="486"/>
              <w:rPr>
                <w:sz w:val="20"/>
              </w:rPr>
            </w:pPr>
            <w:r>
              <w:rPr>
                <w:sz w:val="20"/>
              </w:rPr>
              <w:t>meets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Section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</w:p>
          <w:p w14:paraId="4053FDD2" w14:textId="77777777" w:rsidR="00B54184" w:rsidRDefault="00FB1A7E">
            <w:pPr>
              <w:pStyle w:val="TableParagraph"/>
              <w:spacing w:before="1"/>
              <w:ind w:left="571"/>
              <w:rPr>
                <w:sz w:val="20"/>
              </w:rPr>
            </w:pPr>
            <w:r>
              <w:rPr>
                <w:i/>
                <w:sz w:val="20"/>
              </w:rPr>
              <w:t>Environmental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Protection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Policy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(Water)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1997</w:t>
            </w:r>
            <w:r>
              <w:rPr>
                <w:sz w:val="20"/>
              </w:rPr>
              <w:t>;</w:t>
            </w:r>
          </w:p>
          <w:p w14:paraId="713D35A8" w14:textId="77777777" w:rsidR="00B54184" w:rsidRDefault="00FB1A7E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  <w:tab w:val="left" w:pos="572"/>
              </w:tabs>
              <w:ind w:right="326"/>
              <w:rPr>
                <w:sz w:val="20"/>
              </w:rPr>
            </w:pPr>
            <w:r>
              <w:rPr>
                <w:sz w:val="20"/>
              </w:rPr>
              <w:t xml:space="preserve">is designed in accordance with the </w:t>
            </w:r>
            <w:r>
              <w:rPr>
                <w:i/>
                <w:sz w:val="20"/>
              </w:rPr>
              <w:t>Plumbing</w:t>
            </w:r>
            <w:r>
              <w:rPr>
                <w:i/>
                <w:spacing w:val="-5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Drainage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(2002)</w:t>
            </w:r>
            <w:r>
              <w:rPr>
                <w:sz w:val="20"/>
              </w:rPr>
              <w:t>.</w:t>
            </w:r>
          </w:p>
        </w:tc>
        <w:tc>
          <w:tcPr>
            <w:tcW w:w="4851" w:type="dxa"/>
          </w:tcPr>
          <w:p w14:paraId="54405C1A" w14:textId="77777777" w:rsidR="00B54184" w:rsidRDefault="00B5418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54184" w14:paraId="4D24DB98" w14:textId="77777777">
        <w:trPr>
          <w:trHeight w:val="390"/>
        </w:trPr>
        <w:tc>
          <w:tcPr>
            <w:tcW w:w="14563" w:type="dxa"/>
            <w:gridSpan w:val="3"/>
            <w:shd w:val="clear" w:color="auto" w:fill="D9D9D9"/>
          </w:tcPr>
          <w:p w14:paraId="3A042C50" w14:textId="77777777" w:rsidR="00B54184" w:rsidRDefault="00FB1A7E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Stormwater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quality</w:t>
            </w:r>
          </w:p>
        </w:tc>
      </w:tr>
      <w:tr w:rsidR="00B54184" w14:paraId="22181E9F" w14:textId="77777777">
        <w:trPr>
          <w:trHeight w:val="2239"/>
        </w:trPr>
        <w:tc>
          <w:tcPr>
            <w:tcW w:w="4856" w:type="dxa"/>
          </w:tcPr>
          <w:p w14:paraId="1A092A97" w14:textId="77777777" w:rsidR="00B54184" w:rsidRDefault="00FB1A7E"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PO13</w:t>
            </w:r>
          </w:p>
          <w:p w14:paraId="6CB3AA8F" w14:textId="77777777" w:rsidR="00B54184" w:rsidRDefault="00FB1A7E">
            <w:pPr>
              <w:pStyle w:val="TableParagraph"/>
              <w:ind w:right="62"/>
              <w:rPr>
                <w:sz w:val="20"/>
              </w:rPr>
            </w:pPr>
            <w:r>
              <w:rPr>
                <w:w w:val="95"/>
                <w:sz w:val="20"/>
              </w:rPr>
              <w:t>Development is planned, designed, constructed and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operated to avoid or </w:t>
            </w:r>
            <w:proofErr w:type="spellStart"/>
            <w:r>
              <w:rPr>
                <w:spacing w:val="-5"/>
                <w:sz w:val="20"/>
              </w:rPr>
              <w:t>minimise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adverse impacts 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stormwater quality in natural and developed catchments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  <w:p w14:paraId="43A329A2" w14:textId="77777777" w:rsidR="00B54184" w:rsidRDefault="00FB1A7E">
            <w:pPr>
              <w:pStyle w:val="TableParagraph"/>
              <w:numPr>
                <w:ilvl w:val="0"/>
                <w:numId w:val="3"/>
              </w:numPr>
              <w:tabs>
                <w:tab w:val="left" w:pos="514"/>
              </w:tabs>
              <w:spacing w:line="229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achieving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stormwater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quality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objectives;</w:t>
            </w:r>
          </w:p>
          <w:p w14:paraId="65810517" w14:textId="77777777" w:rsidR="00B54184" w:rsidRDefault="00FB1A7E">
            <w:pPr>
              <w:pStyle w:val="TableParagraph"/>
              <w:numPr>
                <w:ilvl w:val="0"/>
                <w:numId w:val="3"/>
              </w:numPr>
              <w:tabs>
                <w:tab w:val="left" w:pos="514"/>
              </w:tabs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protecting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water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environmental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values;</w:t>
            </w:r>
          </w:p>
          <w:p w14:paraId="21AD2A02" w14:textId="77777777" w:rsidR="00B54184" w:rsidRDefault="00FB1A7E">
            <w:pPr>
              <w:pStyle w:val="TableParagraph"/>
              <w:numPr>
                <w:ilvl w:val="0"/>
                <w:numId w:val="3"/>
              </w:numPr>
              <w:tabs>
                <w:tab w:val="left" w:pos="514"/>
              </w:tabs>
              <w:rPr>
                <w:sz w:val="20"/>
              </w:rPr>
            </w:pPr>
            <w:r>
              <w:rPr>
                <w:sz w:val="20"/>
              </w:rPr>
              <w:t>maintaining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waterway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hydrology.</w:t>
            </w:r>
          </w:p>
        </w:tc>
        <w:tc>
          <w:tcPr>
            <w:tcW w:w="4856" w:type="dxa"/>
          </w:tcPr>
          <w:p w14:paraId="0B3162BA" w14:textId="77777777" w:rsidR="00B54184" w:rsidRDefault="00FB1A7E"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AO13.1</w:t>
            </w:r>
          </w:p>
          <w:p w14:paraId="00A51E70" w14:textId="77777777" w:rsidR="00B54184" w:rsidRDefault="00FB1A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598D7040" w14:textId="77777777" w:rsidR="00B54184" w:rsidRDefault="00B5418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54184" w14:paraId="5901A8C1" w14:textId="77777777">
        <w:trPr>
          <w:trHeight w:val="391"/>
        </w:trPr>
        <w:tc>
          <w:tcPr>
            <w:tcW w:w="14563" w:type="dxa"/>
            <w:gridSpan w:val="3"/>
            <w:shd w:val="clear" w:color="auto" w:fill="D9D9D9"/>
          </w:tcPr>
          <w:p w14:paraId="125B70C3" w14:textId="77777777" w:rsidR="00B54184" w:rsidRDefault="00FB1A7E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Wastewater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discharge</w:t>
            </w:r>
          </w:p>
        </w:tc>
      </w:tr>
      <w:tr w:rsidR="00B54184" w14:paraId="07752B15" w14:textId="77777777">
        <w:trPr>
          <w:trHeight w:val="400"/>
        </w:trPr>
        <w:tc>
          <w:tcPr>
            <w:tcW w:w="4856" w:type="dxa"/>
          </w:tcPr>
          <w:p w14:paraId="2FB3CBA1" w14:textId="77777777" w:rsidR="00B54184" w:rsidRDefault="00FB1A7E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PO14</w:t>
            </w:r>
          </w:p>
        </w:tc>
        <w:tc>
          <w:tcPr>
            <w:tcW w:w="4856" w:type="dxa"/>
          </w:tcPr>
          <w:p w14:paraId="1F97BF53" w14:textId="77777777" w:rsidR="00B54184" w:rsidRDefault="00FB1A7E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AO14.1</w:t>
            </w:r>
          </w:p>
        </w:tc>
        <w:tc>
          <w:tcPr>
            <w:tcW w:w="4851" w:type="dxa"/>
          </w:tcPr>
          <w:p w14:paraId="1B9392D8" w14:textId="77777777" w:rsidR="00B54184" w:rsidRDefault="00B5418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5028A77" w14:textId="77777777" w:rsidR="00B54184" w:rsidRDefault="00B54184">
      <w:pPr>
        <w:rPr>
          <w:rFonts w:ascii="Times New Roman"/>
          <w:sz w:val="18"/>
        </w:rPr>
        <w:sectPr w:rsidR="00B54184">
          <w:pgSz w:w="16840" w:h="11910" w:orient="landscape"/>
          <w:pgMar w:top="1040" w:right="1020" w:bottom="840" w:left="1020" w:header="611" w:footer="648" w:gutter="0"/>
          <w:cols w:space="720"/>
        </w:sectPr>
      </w:pPr>
    </w:p>
    <w:p w14:paraId="3D86B5CC" w14:textId="77777777" w:rsidR="00B54184" w:rsidRDefault="00B54184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B54184" w14:paraId="0813E1F4" w14:textId="77777777">
        <w:trPr>
          <w:trHeight w:val="41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3F92048" w14:textId="77777777" w:rsidR="00B54184" w:rsidRDefault="00FB1A7E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7586DCE" w14:textId="77777777" w:rsidR="00B54184" w:rsidRDefault="00FB1A7E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56795738" w14:textId="77777777" w:rsidR="00B54184" w:rsidRDefault="00FB1A7E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B54184" w14:paraId="116E03AF" w14:textId="77777777">
        <w:trPr>
          <w:trHeight w:val="2695"/>
        </w:trPr>
        <w:tc>
          <w:tcPr>
            <w:tcW w:w="4856" w:type="dxa"/>
          </w:tcPr>
          <w:p w14:paraId="7DD0029D" w14:textId="77777777" w:rsidR="00B54184" w:rsidRDefault="00FB1A7E">
            <w:pPr>
              <w:pStyle w:val="TableParagraph"/>
              <w:spacing w:before="78"/>
              <w:rPr>
                <w:sz w:val="20"/>
              </w:rPr>
            </w:pPr>
            <w:r>
              <w:rPr>
                <w:spacing w:val="-5"/>
                <w:sz w:val="20"/>
              </w:rPr>
              <w:t>Discharge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wastewater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waterways,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site:</w:t>
            </w:r>
          </w:p>
          <w:p w14:paraId="30012AFC" w14:textId="77777777" w:rsidR="00B54184" w:rsidRDefault="00FB1A7E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meets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best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practice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environmental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management;</w:t>
            </w:r>
          </w:p>
          <w:p w14:paraId="37DAD964" w14:textId="77777777" w:rsidR="00B54184" w:rsidRDefault="00FB1A7E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rPr>
                <w:sz w:val="20"/>
              </w:rPr>
            </w:pPr>
            <w:r>
              <w:rPr>
                <w:w w:val="95"/>
                <w:sz w:val="20"/>
              </w:rPr>
              <w:t>is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treated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to:</w:t>
            </w:r>
          </w:p>
          <w:p w14:paraId="61D2B4FB" w14:textId="77777777" w:rsidR="00B54184" w:rsidRDefault="00FB1A7E">
            <w:pPr>
              <w:pStyle w:val="TableParagraph"/>
              <w:numPr>
                <w:ilvl w:val="1"/>
                <w:numId w:val="2"/>
              </w:numPr>
              <w:tabs>
                <w:tab w:val="left" w:pos="938"/>
                <w:tab w:val="left" w:pos="939"/>
              </w:tabs>
              <w:spacing w:before="1"/>
              <w:ind w:right="168"/>
              <w:rPr>
                <w:sz w:val="20"/>
              </w:rPr>
            </w:pPr>
            <w:r>
              <w:rPr>
                <w:w w:val="95"/>
                <w:sz w:val="20"/>
              </w:rPr>
              <w:t>meet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water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quality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objectives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its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receiving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waters;</w:t>
            </w:r>
          </w:p>
          <w:p w14:paraId="6B75F159" w14:textId="77777777" w:rsidR="00B54184" w:rsidRDefault="00FB1A7E">
            <w:pPr>
              <w:pStyle w:val="TableParagraph"/>
              <w:numPr>
                <w:ilvl w:val="1"/>
                <w:numId w:val="2"/>
              </w:numPr>
              <w:tabs>
                <w:tab w:val="left" w:pos="938"/>
                <w:tab w:val="left" w:pos="939"/>
              </w:tabs>
              <w:ind w:right="322"/>
              <w:rPr>
                <w:sz w:val="20"/>
              </w:rPr>
            </w:pPr>
            <w:r>
              <w:rPr>
                <w:w w:val="95"/>
                <w:sz w:val="20"/>
              </w:rPr>
              <w:t>avoid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adverse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impact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ecosystem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health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waterway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health;</w:t>
            </w:r>
          </w:p>
          <w:p w14:paraId="26B8E050" w14:textId="77777777" w:rsidR="00B54184" w:rsidRDefault="00FB1A7E">
            <w:pPr>
              <w:pStyle w:val="TableParagraph"/>
              <w:numPr>
                <w:ilvl w:val="1"/>
                <w:numId w:val="2"/>
              </w:numPr>
              <w:tabs>
                <w:tab w:val="left" w:pos="939"/>
              </w:tabs>
              <w:ind w:right="650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maintain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ecological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processes,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riparian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vegetation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waterway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integrity;</w:t>
            </w:r>
          </w:p>
          <w:p w14:paraId="1D823601" w14:textId="77777777" w:rsidR="00B54184" w:rsidRDefault="00FB1A7E">
            <w:pPr>
              <w:pStyle w:val="TableParagraph"/>
              <w:numPr>
                <w:ilvl w:val="1"/>
                <w:numId w:val="2"/>
              </w:numPr>
              <w:tabs>
                <w:tab w:val="left" w:pos="939"/>
              </w:tabs>
              <w:ind w:right="485"/>
              <w:rPr>
                <w:sz w:val="20"/>
              </w:rPr>
            </w:pPr>
            <w:r>
              <w:rPr>
                <w:sz w:val="20"/>
              </w:rPr>
              <w:t>offset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impacts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ecological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waters.</w:t>
            </w:r>
          </w:p>
        </w:tc>
        <w:tc>
          <w:tcPr>
            <w:tcW w:w="4856" w:type="dxa"/>
          </w:tcPr>
          <w:p w14:paraId="275E8F25" w14:textId="77777777" w:rsidR="00B54184" w:rsidRDefault="00FB1A7E"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71A63C8E" w14:textId="77777777" w:rsidR="00B54184" w:rsidRDefault="00B5418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54184" w14:paraId="627149FB" w14:textId="77777777">
        <w:trPr>
          <w:trHeight w:val="388"/>
        </w:trPr>
        <w:tc>
          <w:tcPr>
            <w:tcW w:w="14563" w:type="dxa"/>
            <w:gridSpan w:val="3"/>
            <w:shd w:val="clear" w:color="auto" w:fill="D9D9D9"/>
          </w:tcPr>
          <w:p w14:paraId="448FF9DC" w14:textId="77777777" w:rsidR="00B54184" w:rsidRDefault="00FB1A7E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Electricity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supply</w:t>
            </w:r>
          </w:p>
        </w:tc>
      </w:tr>
      <w:tr w:rsidR="00B54184" w14:paraId="0C7BBF2E" w14:textId="77777777">
        <w:trPr>
          <w:trHeight w:val="2930"/>
        </w:trPr>
        <w:tc>
          <w:tcPr>
            <w:tcW w:w="4856" w:type="dxa"/>
          </w:tcPr>
          <w:p w14:paraId="2F3012F4" w14:textId="77777777" w:rsidR="00B54184" w:rsidRDefault="00FB1A7E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PO15</w:t>
            </w:r>
          </w:p>
          <w:p w14:paraId="6253DC47" w14:textId="77777777" w:rsidR="00B54184" w:rsidRDefault="00FB1A7E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its energy needs.</w:t>
            </w:r>
          </w:p>
        </w:tc>
        <w:tc>
          <w:tcPr>
            <w:tcW w:w="4856" w:type="dxa"/>
          </w:tcPr>
          <w:p w14:paraId="46366E21" w14:textId="77777777" w:rsidR="00B54184" w:rsidRDefault="00FB1A7E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AO15.1</w:t>
            </w:r>
          </w:p>
          <w:p w14:paraId="312BB5C4" w14:textId="77777777" w:rsidR="00B54184" w:rsidRDefault="00FB1A7E">
            <w:pPr>
              <w:pStyle w:val="TableParagraph"/>
              <w:ind w:right="7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connection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premises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electricity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distribution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network;</w:t>
            </w:r>
          </w:p>
          <w:p w14:paraId="74E8E882" w14:textId="77777777" w:rsidR="00B54184" w:rsidRDefault="00B54184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262CA7EF" w14:textId="77777777" w:rsidR="00B54184" w:rsidRDefault="00FB1A7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1A333419" w14:textId="77777777" w:rsidR="00B54184" w:rsidRDefault="00B54184">
            <w:pPr>
              <w:pStyle w:val="TableParagraph"/>
              <w:ind w:left="0"/>
              <w:rPr>
                <w:b/>
                <w:sz w:val="20"/>
              </w:rPr>
            </w:pPr>
          </w:p>
          <w:p w14:paraId="3962665E" w14:textId="77777777" w:rsidR="00B54184" w:rsidRDefault="00FB1A7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AO15.2</w:t>
            </w:r>
          </w:p>
          <w:p w14:paraId="0EFE0256" w14:textId="77777777" w:rsidR="00B54184" w:rsidRDefault="00FB1A7E">
            <w:pPr>
              <w:pStyle w:val="TableParagraph"/>
              <w:ind w:right="304"/>
              <w:rPr>
                <w:sz w:val="20"/>
              </w:rPr>
            </w:pPr>
            <w:r>
              <w:rPr>
                <w:sz w:val="20"/>
              </w:rPr>
              <w:t>The premises is connected to the electricity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distribution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Guidelines set out in Section D8 of the Planning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scheme policy – FNQROC Regional Development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Manual.</w:t>
            </w:r>
          </w:p>
        </w:tc>
        <w:tc>
          <w:tcPr>
            <w:tcW w:w="4851" w:type="dxa"/>
          </w:tcPr>
          <w:p w14:paraId="41AC5D15" w14:textId="77777777" w:rsidR="00B54184" w:rsidRDefault="00B5418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54184" w14:paraId="057240A7" w14:textId="77777777">
        <w:trPr>
          <w:trHeight w:val="391"/>
        </w:trPr>
        <w:tc>
          <w:tcPr>
            <w:tcW w:w="14563" w:type="dxa"/>
            <w:gridSpan w:val="3"/>
            <w:shd w:val="clear" w:color="auto" w:fill="D9D9D9"/>
          </w:tcPr>
          <w:p w14:paraId="0262054E" w14:textId="77777777" w:rsidR="00B54184" w:rsidRDefault="00FB1A7E">
            <w:pPr>
              <w:pStyle w:val="TableParagraph"/>
              <w:spacing w:before="77"/>
              <w:rPr>
                <w:b/>
                <w:sz w:val="20"/>
              </w:rPr>
            </w:pPr>
            <w:r>
              <w:rPr>
                <w:b/>
                <w:sz w:val="20"/>
              </w:rPr>
              <w:t>Telecommunications</w:t>
            </w:r>
          </w:p>
        </w:tc>
      </w:tr>
      <w:tr w:rsidR="00B54184" w14:paraId="459BA16E" w14:textId="77777777">
        <w:trPr>
          <w:trHeight w:val="1319"/>
        </w:trPr>
        <w:tc>
          <w:tcPr>
            <w:tcW w:w="4856" w:type="dxa"/>
          </w:tcPr>
          <w:p w14:paraId="0B270CCF" w14:textId="77777777" w:rsidR="00B54184" w:rsidRDefault="00FB1A7E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PO16</w:t>
            </w:r>
          </w:p>
          <w:p w14:paraId="742305E7" w14:textId="77777777" w:rsidR="00B54184" w:rsidRDefault="00FB1A7E">
            <w:pPr>
              <w:pStyle w:val="TableParagraph"/>
              <w:spacing w:before="1"/>
              <w:ind w:right="148"/>
              <w:jc w:val="both"/>
              <w:rPr>
                <w:sz w:val="20"/>
              </w:rPr>
            </w:pPr>
            <w:r>
              <w:rPr>
                <w:sz w:val="20"/>
              </w:rPr>
              <w:t>Development is connected to a telecommunications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telecommunication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regulatory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authority.</w:t>
            </w:r>
          </w:p>
        </w:tc>
        <w:tc>
          <w:tcPr>
            <w:tcW w:w="4856" w:type="dxa"/>
          </w:tcPr>
          <w:p w14:paraId="7EA66002" w14:textId="77777777" w:rsidR="00B54184" w:rsidRDefault="00FB1A7E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AO16.1</w:t>
            </w:r>
          </w:p>
          <w:p w14:paraId="4FBE3805" w14:textId="77777777" w:rsidR="00B54184" w:rsidRDefault="00FB1A7E">
            <w:pPr>
              <w:pStyle w:val="TableParagraph"/>
              <w:spacing w:before="1"/>
              <w:ind w:right="460"/>
              <w:rPr>
                <w:sz w:val="20"/>
              </w:rPr>
            </w:pPr>
            <w:r>
              <w:rPr>
                <w:sz w:val="20"/>
              </w:rPr>
              <w:t>The development is connected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telecommunications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 the standards of the relevant regulatory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authority.</w:t>
            </w:r>
          </w:p>
        </w:tc>
        <w:tc>
          <w:tcPr>
            <w:tcW w:w="4851" w:type="dxa"/>
          </w:tcPr>
          <w:p w14:paraId="4F77E511" w14:textId="77777777" w:rsidR="00B54184" w:rsidRDefault="00B5418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54184" w14:paraId="32EDDADD" w14:textId="77777777">
        <w:trPr>
          <w:trHeight w:val="390"/>
        </w:trPr>
        <w:tc>
          <w:tcPr>
            <w:tcW w:w="9712" w:type="dxa"/>
            <w:gridSpan w:val="2"/>
            <w:shd w:val="clear" w:color="auto" w:fill="D9D9D9"/>
          </w:tcPr>
          <w:p w14:paraId="7E8CD425" w14:textId="77777777" w:rsidR="00B54184" w:rsidRDefault="00FB1A7E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Trade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waste</w:t>
            </w:r>
          </w:p>
        </w:tc>
        <w:tc>
          <w:tcPr>
            <w:tcW w:w="4851" w:type="dxa"/>
            <w:shd w:val="clear" w:color="auto" w:fill="D9D9D9"/>
          </w:tcPr>
          <w:p w14:paraId="7BB391D0" w14:textId="77777777" w:rsidR="00B54184" w:rsidRDefault="00B5418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54184" w14:paraId="39C5BB35" w14:textId="77777777">
        <w:trPr>
          <w:trHeight w:val="631"/>
        </w:trPr>
        <w:tc>
          <w:tcPr>
            <w:tcW w:w="4856" w:type="dxa"/>
          </w:tcPr>
          <w:p w14:paraId="69F22554" w14:textId="77777777" w:rsidR="00B54184" w:rsidRDefault="00FB1A7E"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PO17</w:t>
            </w:r>
          </w:p>
        </w:tc>
        <w:tc>
          <w:tcPr>
            <w:tcW w:w="4856" w:type="dxa"/>
          </w:tcPr>
          <w:p w14:paraId="098EE794" w14:textId="77777777" w:rsidR="00B54184" w:rsidRDefault="00FB1A7E"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sz w:val="20"/>
              </w:rPr>
              <w:t>AO17.1</w:t>
            </w:r>
          </w:p>
          <w:p w14:paraId="4A56C6FF" w14:textId="77777777" w:rsidR="00B54184" w:rsidRDefault="00FB1A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4851" w:type="dxa"/>
          </w:tcPr>
          <w:p w14:paraId="7E1D013F" w14:textId="77777777" w:rsidR="00B54184" w:rsidRDefault="00B5418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1ABBAB1" w14:textId="77777777" w:rsidR="00B54184" w:rsidRDefault="00B54184">
      <w:pPr>
        <w:rPr>
          <w:rFonts w:ascii="Times New Roman"/>
          <w:sz w:val="18"/>
        </w:rPr>
        <w:sectPr w:rsidR="00B54184">
          <w:pgSz w:w="16840" w:h="11910" w:orient="landscape"/>
          <w:pgMar w:top="1040" w:right="1020" w:bottom="840" w:left="1020" w:header="611" w:footer="648" w:gutter="0"/>
          <w:cols w:space="720"/>
        </w:sectPr>
      </w:pPr>
    </w:p>
    <w:p w14:paraId="6425FB5B" w14:textId="77777777" w:rsidR="00B54184" w:rsidRDefault="00B54184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856"/>
        <w:gridCol w:w="4851"/>
      </w:tblGrid>
      <w:tr w:rsidR="00B54184" w14:paraId="141B94E2" w14:textId="77777777">
        <w:trPr>
          <w:trHeight w:val="420"/>
        </w:trPr>
        <w:tc>
          <w:tcPr>
            <w:tcW w:w="4856" w:type="dxa"/>
            <w:shd w:val="clear" w:color="auto" w:fill="A4A4A4"/>
          </w:tcPr>
          <w:p w14:paraId="2028B0FF" w14:textId="77777777" w:rsidR="00B54184" w:rsidRDefault="00FB1A7E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6" w:type="dxa"/>
            <w:shd w:val="clear" w:color="auto" w:fill="A4A4A4"/>
          </w:tcPr>
          <w:p w14:paraId="541ADF6E" w14:textId="77777777" w:rsidR="00B54184" w:rsidRDefault="00FB1A7E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51" w:type="dxa"/>
            <w:shd w:val="clear" w:color="auto" w:fill="A4A4A4"/>
          </w:tcPr>
          <w:p w14:paraId="25FA7307" w14:textId="77777777" w:rsidR="00B54184" w:rsidRDefault="00FB1A7E">
            <w:pPr>
              <w:pStyle w:val="TableParagraph"/>
              <w:spacing w:before="93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B54184" w14:paraId="0BE55206" w14:textId="77777777">
        <w:trPr>
          <w:trHeight w:val="2011"/>
        </w:trPr>
        <w:tc>
          <w:tcPr>
            <w:tcW w:w="4856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12B6491" w14:textId="77777777" w:rsidR="00B54184" w:rsidRDefault="00FB1A7E">
            <w:pPr>
              <w:pStyle w:val="TableParagraph"/>
              <w:spacing w:before="83"/>
              <w:ind w:right="365"/>
              <w:rPr>
                <w:sz w:val="20"/>
              </w:rPr>
            </w:pPr>
            <w:r>
              <w:rPr>
                <w:sz w:val="20"/>
              </w:rPr>
              <w:t xml:space="preserve">Where relevant, the development </w:t>
            </w:r>
            <w:proofErr w:type="gramStart"/>
            <w:r>
              <w:rPr>
                <w:sz w:val="20"/>
              </w:rPr>
              <w:t>is capable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providing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storage,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disposal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waste such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that:</w:t>
            </w:r>
          </w:p>
          <w:p w14:paraId="78BDC692" w14:textId="77777777" w:rsidR="00B54184" w:rsidRDefault="00FB1A7E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spacing w:before="2" w:line="229" w:lineRule="exact"/>
              <w:rPr>
                <w:sz w:val="20"/>
              </w:rPr>
            </w:pPr>
            <w:r>
              <w:rPr>
                <w:sz w:val="20"/>
              </w:rPr>
              <w:t>off-site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releases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contaminants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occur;</w:t>
            </w:r>
          </w:p>
          <w:p w14:paraId="2377BC36" w14:textId="77777777" w:rsidR="00B54184" w:rsidRDefault="00FB1A7E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ind w:right="87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protected;</w:t>
            </w:r>
          </w:p>
          <w:p w14:paraId="437C3BA8" w14:textId="77777777" w:rsidR="00B54184" w:rsidRDefault="00FB1A7E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ind w:right="36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wastewater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risk.</w:t>
            </w:r>
          </w:p>
        </w:tc>
        <w:tc>
          <w:tcPr>
            <w:tcW w:w="4856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0098648" w14:textId="77777777" w:rsidR="00B54184" w:rsidRDefault="00B5418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51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871415C" w14:textId="77777777" w:rsidR="00B54184" w:rsidRDefault="00B5418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7885D5C" w14:textId="77777777" w:rsidR="00001CF3" w:rsidRDefault="00001CF3"/>
    <w:sectPr w:rsidR="00001CF3">
      <w:pgSz w:w="16840" w:h="11910" w:orient="landscape"/>
      <w:pgMar w:top="1040" w:right="1020" w:bottom="840" w:left="1020" w:header="611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43CD" w14:textId="77777777" w:rsidR="00001CF3" w:rsidRDefault="00FB1A7E">
      <w:r>
        <w:separator/>
      </w:r>
    </w:p>
  </w:endnote>
  <w:endnote w:type="continuationSeparator" w:id="0">
    <w:p w14:paraId="6A88FA75" w14:textId="77777777" w:rsidR="00001CF3" w:rsidRDefault="00FB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BD56" w14:textId="77777777" w:rsidR="00B54184" w:rsidRDefault="00FB1A7E">
    <w:pPr>
      <w:pStyle w:val="BodyText"/>
      <w:spacing w:before="0"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41336C6D" wp14:editId="6CD3643E">
          <wp:simplePos x="0" y="0"/>
          <wp:positionH relativeFrom="page">
            <wp:posOffset>720090</wp:posOffset>
          </wp:positionH>
          <wp:positionV relativeFrom="page">
            <wp:posOffset>6890398</wp:posOffset>
          </wp:positionV>
          <wp:extent cx="964349" cy="323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43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04B985C7" wp14:editId="5C4DE275">
          <wp:simplePos x="0" y="0"/>
          <wp:positionH relativeFrom="page">
            <wp:posOffset>4213225</wp:posOffset>
          </wp:positionH>
          <wp:positionV relativeFrom="page">
            <wp:posOffset>6795148</wp:posOffset>
          </wp:positionV>
          <wp:extent cx="5725540" cy="93979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25540" cy="93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6166">
      <w:pict w14:anchorId="32F5811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2.5pt;margin-top:547.9pt;width:105.8pt;height:20.25pt;z-index:-251657216;mso-position-horizontal-relative:page;mso-position-vertical-relative:page" filled="f" stroked="f">
          <v:textbox inset="0,0,0,0">
            <w:txbxContent>
              <w:p w14:paraId="0F65257F" w14:textId="4ECFA3F5" w:rsidR="00B54184" w:rsidRDefault="00FB1A7E">
                <w:pPr>
                  <w:spacing w:before="15"/>
                  <w:ind w:right="56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0063A7"/>
                    <w:sz w:val="16"/>
                  </w:rPr>
                  <w:t>CairnsPlan</w:t>
                </w:r>
                <w:proofErr w:type="spellEnd"/>
                <w:r>
                  <w:rPr>
                    <w:color w:val="0063A7"/>
                    <w:spacing w:val="-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2016</w:t>
                </w:r>
                <w:r>
                  <w:rPr>
                    <w:color w:val="0063A7"/>
                    <w:spacing w:val="-4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Version</w:t>
                </w:r>
                <w:r>
                  <w:rPr>
                    <w:color w:val="0063A7"/>
                    <w:spacing w:val="-2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3.1</w:t>
                </w:r>
              </w:p>
              <w:p w14:paraId="365C3515" w14:textId="71C948D9" w:rsidR="00B54184" w:rsidRDefault="00FB1A7E">
                <w:pPr>
                  <w:spacing w:before="1"/>
                  <w:ind w:right="58"/>
                  <w:jc w:val="right"/>
                  <w:rPr>
                    <w:sz w:val="16"/>
                  </w:rPr>
                </w:pPr>
                <w:r>
                  <w:rPr>
                    <w:color w:val="0063A7"/>
                    <w:sz w:val="16"/>
                  </w:rPr>
                  <w:t>Part</w:t>
                </w:r>
                <w:r>
                  <w:rPr>
                    <w:color w:val="0063A7"/>
                    <w:spacing w:val="1"/>
                    <w:sz w:val="16"/>
                  </w:rPr>
                  <w:t xml:space="preserve"> </w:t>
                </w:r>
                <w:r>
                  <w:rPr>
                    <w:color w:val="0063A7"/>
                    <w:sz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8091" w14:textId="77777777" w:rsidR="00001CF3" w:rsidRDefault="00FB1A7E">
      <w:r>
        <w:separator/>
      </w:r>
    </w:p>
  </w:footnote>
  <w:footnote w:type="continuationSeparator" w:id="0">
    <w:p w14:paraId="2825DC98" w14:textId="77777777" w:rsidR="00001CF3" w:rsidRDefault="00FB1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BF5C" w14:textId="77777777" w:rsidR="00B54184" w:rsidRDefault="00FB1A7E">
    <w:pPr>
      <w:pStyle w:val="BodyText"/>
      <w:spacing w:before="0" w:line="14" w:lineRule="auto"/>
    </w:pPr>
    <w:r>
      <w:rPr>
        <w:noProof/>
      </w:rPr>
      <w:drawing>
        <wp:anchor distT="0" distB="0" distL="0" distR="0" simplePos="0" relativeHeight="251656192" behindDoc="1" locked="0" layoutInCell="1" allowOverlap="1" wp14:anchorId="0BCDB26F" wp14:editId="6D4312C1">
          <wp:simplePos x="0" y="0"/>
          <wp:positionH relativeFrom="page">
            <wp:posOffset>8754253</wp:posOffset>
          </wp:positionH>
          <wp:positionV relativeFrom="page">
            <wp:posOffset>387865</wp:posOffset>
          </wp:positionV>
          <wp:extent cx="1215894" cy="1715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894" cy="171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15A0"/>
    <w:multiLevelType w:val="hybridMultilevel"/>
    <w:tmpl w:val="7CFE9BBC"/>
    <w:lvl w:ilvl="0" w:tplc="E870BC0E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F83A653C"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2CE82D4A">
      <w:numFmt w:val="bullet"/>
      <w:lvlText w:val="•"/>
      <w:lvlJc w:val="left"/>
      <w:pPr>
        <w:ind w:left="1385" w:hanging="428"/>
      </w:pPr>
      <w:rPr>
        <w:rFonts w:hint="default"/>
      </w:rPr>
    </w:lvl>
    <w:lvl w:ilvl="3" w:tplc="E9669190">
      <w:numFmt w:val="bullet"/>
      <w:lvlText w:val="•"/>
      <w:lvlJc w:val="left"/>
      <w:pPr>
        <w:ind w:left="1817" w:hanging="428"/>
      </w:pPr>
      <w:rPr>
        <w:rFonts w:hint="default"/>
      </w:rPr>
    </w:lvl>
    <w:lvl w:ilvl="4" w:tplc="DA3A6040">
      <w:numFmt w:val="bullet"/>
      <w:lvlText w:val="•"/>
      <w:lvlJc w:val="left"/>
      <w:pPr>
        <w:ind w:left="2250" w:hanging="428"/>
      </w:pPr>
      <w:rPr>
        <w:rFonts w:hint="default"/>
      </w:rPr>
    </w:lvl>
    <w:lvl w:ilvl="5" w:tplc="03AAFBE4">
      <w:numFmt w:val="bullet"/>
      <w:lvlText w:val="•"/>
      <w:lvlJc w:val="left"/>
      <w:pPr>
        <w:ind w:left="2683" w:hanging="428"/>
      </w:pPr>
      <w:rPr>
        <w:rFonts w:hint="default"/>
      </w:rPr>
    </w:lvl>
    <w:lvl w:ilvl="6" w:tplc="0C7C4446">
      <w:numFmt w:val="bullet"/>
      <w:lvlText w:val="•"/>
      <w:lvlJc w:val="left"/>
      <w:pPr>
        <w:ind w:left="3115" w:hanging="428"/>
      </w:pPr>
      <w:rPr>
        <w:rFonts w:hint="default"/>
      </w:rPr>
    </w:lvl>
    <w:lvl w:ilvl="7" w:tplc="C7BE4214">
      <w:numFmt w:val="bullet"/>
      <w:lvlText w:val="•"/>
      <w:lvlJc w:val="left"/>
      <w:pPr>
        <w:ind w:left="3548" w:hanging="428"/>
      </w:pPr>
      <w:rPr>
        <w:rFonts w:hint="default"/>
      </w:rPr>
    </w:lvl>
    <w:lvl w:ilvl="8" w:tplc="7B12F6FC">
      <w:numFmt w:val="bullet"/>
      <w:lvlText w:val="•"/>
      <w:lvlJc w:val="left"/>
      <w:pPr>
        <w:ind w:left="3980" w:hanging="428"/>
      </w:pPr>
      <w:rPr>
        <w:rFonts w:hint="default"/>
      </w:rPr>
    </w:lvl>
  </w:abstractNum>
  <w:abstractNum w:abstractNumId="1" w15:restartNumberingAfterBreak="0">
    <w:nsid w:val="11B46B4D"/>
    <w:multiLevelType w:val="hybridMultilevel"/>
    <w:tmpl w:val="90DA9C46"/>
    <w:lvl w:ilvl="0" w:tplc="B0483C64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42845878">
      <w:numFmt w:val="bullet"/>
      <w:lvlText w:val="•"/>
      <w:lvlJc w:val="left"/>
      <w:pPr>
        <w:ind w:left="2091" w:hanging="567"/>
      </w:pPr>
      <w:rPr>
        <w:rFonts w:hint="default"/>
      </w:rPr>
    </w:lvl>
    <w:lvl w:ilvl="2" w:tplc="77EC22D4">
      <w:numFmt w:val="bullet"/>
      <w:lvlText w:val="•"/>
      <w:lvlJc w:val="left"/>
      <w:pPr>
        <w:ind w:left="3503" w:hanging="567"/>
      </w:pPr>
      <w:rPr>
        <w:rFonts w:hint="default"/>
      </w:rPr>
    </w:lvl>
    <w:lvl w:ilvl="3" w:tplc="8B604EF4">
      <w:numFmt w:val="bullet"/>
      <w:lvlText w:val="•"/>
      <w:lvlJc w:val="left"/>
      <w:pPr>
        <w:ind w:left="4915" w:hanging="567"/>
      </w:pPr>
      <w:rPr>
        <w:rFonts w:hint="default"/>
      </w:rPr>
    </w:lvl>
    <w:lvl w:ilvl="4" w:tplc="404E8516">
      <w:numFmt w:val="bullet"/>
      <w:lvlText w:val="•"/>
      <w:lvlJc w:val="left"/>
      <w:pPr>
        <w:ind w:left="6327" w:hanging="567"/>
      </w:pPr>
      <w:rPr>
        <w:rFonts w:hint="default"/>
      </w:rPr>
    </w:lvl>
    <w:lvl w:ilvl="5" w:tplc="0346D1E0">
      <w:numFmt w:val="bullet"/>
      <w:lvlText w:val="•"/>
      <w:lvlJc w:val="left"/>
      <w:pPr>
        <w:ind w:left="7739" w:hanging="567"/>
      </w:pPr>
      <w:rPr>
        <w:rFonts w:hint="default"/>
      </w:rPr>
    </w:lvl>
    <w:lvl w:ilvl="6" w:tplc="F66898AA">
      <w:numFmt w:val="bullet"/>
      <w:lvlText w:val="•"/>
      <w:lvlJc w:val="left"/>
      <w:pPr>
        <w:ind w:left="9151" w:hanging="567"/>
      </w:pPr>
      <w:rPr>
        <w:rFonts w:hint="default"/>
      </w:rPr>
    </w:lvl>
    <w:lvl w:ilvl="7" w:tplc="2A4C1F32">
      <w:numFmt w:val="bullet"/>
      <w:lvlText w:val="•"/>
      <w:lvlJc w:val="left"/>
      <w:pPr>
        <w:ind w:left="10562" w:hanging="567"/>
      </w:pPr>
      <w:rPr>
        <w:rFonts w:hint="default"/>
      </w:rPr>
    </w:lvl>
    <w:lvl w:ilvl="8" w:tplc="2F505F70">
      <w:numFmt w:val="bullet"/>
      <w:lvlText w:val="•"/>
      <w:lvlJc w:val="left"/>
      <w:pPr>
        <w:ind w:left="11974" w:hanging="567"/>
      </w:pPr>
      <w:rPr>
        <w:rFonts w:hint="default"/>
      </w:rPr>
    </w:lvl>
  </w:abstractNum>
  <w:abstractNum w:abstractNumId="2" w15:restartNumberingAfterBreak="0">
    <w:nsid w:val="24910C8B"/>
    <w:multiLevelType w:val="hybridMultilevel"/>
    <w:tmpl w:val="C7D0F71E"/>
    <w:lvl w:ilvl="0" w:tplc="E38ABD4C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A57E64C2">
      <w:numFmt w:val="bullet"/>
      <w:lvlText w:val="•"/>
      <w:lvlJc w:val="left"/>
      <w:pPr>
        <w:ind w:left="1006" w:hanging="485"/>
      </w:pPr>
      <w:rPr>
        <w:rFonts w:hint="default"/>
      </w:rPr>
    </w:lvl>
    <w:lvl w:ilvl="2" w:tplc="EDFA10C8">
      <w:numFmt w:val="bullet"/>
      <w:lvlText w:val="•"/>
      <w:lvlJc w:val="left"/>
      <w:pPr>
        <w:ind w:left="1433" w:hanging="485"/>
      </w:pPr>
      <w:rPr>
        <w:rFonts w:hint="default"/>
      </w:rPr>
    </w:lvl>
    <w:lvl w:ilvl="3" w:tplc="27B23A3E">
      <w:numFmt w:val="bullet"/>
      <w:lvlText w:val="•"/>
      <w:lvlJc w:val="left"/>
      <w:pPr>
        <w:ind w:left="1859" w:hanging="485"/>
      </w:pPr>
      <w:rPr>
        <w:rFonts w:hint="default"/>
      </w:rPr>
    </w:lvl>
    <w:lvl w:ilvl="4" w:tplc="D76CD4A2">
      <w:numFmt w:val="bullet"/>
      <w:lvlText w:val="•"/>
      <w:lvlJc w:val="left"/>
      <w:pPr>
        <w:ind w:left="2286" w:hanging="485"/>
      </w:pPr>
      <w:rPr>
        <w:rFonts w:hint="default"/>
      </w:rPr>
    </w:lvl>
    <w:lvl w:ilvl="5" w:tplc="C24A3C40">
      <w:numFmt w:val="bullet"/>
      <w:lvlText w:val="•"/>
      <w:lvlJc w:val="left"/>
      <w:pPr>
        <w:ind w:left="2713" w:hanging="485"/>
      </w:pPr>
      <w:rPr>
        <w:rFonts w:hint="default"/>
      </w:rPr>
    </w:lvl>
    <w:lvl w:ilvl="6" w:tplc="BDDE81DA">
      <w:numFmt w:val="bullet"/>
      <w:lvlText w:val="•"/>
      <w:lvlJc w:val="left"/>
      <w:pPr>
        <w:ind w:left="3139" w:hanging="485"/>
      </w:pPr>
      <w:rPr>
        <w:rFonts w:hint="default"/>
      </w:rPr>
    </w:lvl>
    <w:lvl w:ilvl="7" w:tplc="06B496AC">
      <w:numFmt w:val="bullet"/>
      <w:lvlText w:val="•"/>
      <w:lvlJc w:val="left"/>
      <w:pPr>
        <w:ind w:left="3566" w:hanging="485"/>
      </w:pPr>
      <w:rPr>
        <w:rFonts w:hint="default"/>
      </w:rPr>
    </w:lvl>
    <w:lvl w:ilvl="8" w:tplc="DE76D26A">
      <w:numFmt w:val="bullet"/>
      <w:lvlText w:val="•"/>
      <w:lvlJc w:val="left"/>
      <w:pPr>
        <w:ind w:left="3992" w:hanging="485"/>
      </w:pPr>
      <w:rPr>
        <w:rFonts w:hint="default"/>
      </w:rPr>
    </w:lvl>
  </w:abstractNum>
  <w:abstractNum w:abstractNumId="3" w15:restartNumberingAfterBreak="0">
    <w:nsid w:val="2A506FFB"/>
    <w:multiLevelType w:val="hybridMultilevel"/>
    <w:tmpl w:val="A5C27E0E"/>
    <w:lvl w:ilvl="0" w:tplc="7C2E82A4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1" w:tplc="33B077DC">
      <w:start w:val="1"/>
      <w:numFmt w:val="lowerRoman"/>
      <w:lvlText w:val="(%2)"/>
      <w:lvlJc w:val="left"/>
      <w:pPr>
        <w:ind w:left="938" w:hanging="425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2" w:tplc="B22CC676">
      <w:numFmt w:val="bullet"/>
      <w:lvlText w:val="•"/>
      <w:lvlJc w:val="left"/>
      <w:pPr>
        <w:ind w:left="1374" w:hanging="425"/>
      </w:pPr>
      <w:rPr>
        <w:rFonts w:hint="default"/>
      </w:rPr>
    </w:lvl>
    <w:lvl w:ilvl="3" w:tplc="57BAF8E2">
      <w:numFmt w:val="bullet"/>
      <w:lvlText w:val="•"/>
      <w:lvlJc w:val="left"/>
      <w:pPr>
        <w:ind w:left="1808" w:hanging="425"/>
      </w:pPr>
      <w:rPr>
        <w:rFonts w:hint="default"/>
      </w:rPr>
    </w:lvl>
    <w:lvl w:ilvl="4" w:tplc="8E027BA2">
      <w:numFmt w:val="bullet"/>
      <w:lvlText w:val="•"/>
      <w:lvlJc w:val="left"/>
      <w:pPr>
        <w:ind w:left="2242" w:hanging="425"/>
      </w:pPr>
      <w:rPr>
        <w:rFonts w:hint="default"/>
      </w:rPr>
    </w:lvl>
    <w:lvl w:ilvl="5" w:tplc="5498D0C8">
      <w:numFmt w:val="bullet"/>
      <w:lvlText w:val="•"/>
      <w:lvlJc w:val="left"/>
      <w:pPr>
        <w:ind w:left="2676" w:hanging="425"/>
      </w:pPr>
      <w:rPr>
        <w:rFonts w:hint="default"/>
      </w:rPr>
    </w:lvl>
    <w:lvl w:ilvl="6" w:tplc="FDDCA48E">
      <w:numFmt w:val="bullet"/>
      <w:lvlText w:val="•"/>
      <w:lvlJc w:val="left"/>
      <w:pPr>
        <w:ind w:left="3110" w:hanging="425"/>
      </w:pPr>
      <w:rPr>
        <w:rFonts w:hint="default"/>
      </w:rPr>
    </w:lvl>
    <w:lvl w:ilvl="7" w:tplc="59CAEC18">
      <w:numFmt w:val="bullet"/>
      <w:lvlText w:val="•"/>
      <w:lvlJc w:val="left"/>
      <w:pPr>
        <w:ind w:left="3544" w:hanging="425"/>
      </w:pPr>
      <w:rPr>
        <w:rFonts w:hint="default"/>
      </w:rPr>
    </w:lvl>
    <w:lvl w:ilvl="8" w:tplc="137258A2">
      <w:numFmt w:val="bullet"/>
      <w:lvlText w:val="•"/>
      <w:lvlJc w:val="left"/>
      <w:pPr>
        <w:ind w:left="3978" w:hanging="425"/>
      </w:pPr>
      <w:rPr>
        <w:rFonts w:hint="default"/>
      </w:rPr>
    </w:lvl>
  </w:abstractNum>
  <w:abstractNum w:abstractNumId="4" w15:restartNumberingAfterBreak="0">
    <w:nsid w:val="4C976F1E"/>
    <w:multiLevelType w:val="hybridMultilevel"/>
    <w:tmpl w:val="51D2626C"/>
    <w:lvl w:ilvl="0" w:tplc="4B100D8A">
      <w:start w:val="1"/>
      <w:numFmt w:val="lowerLetter"/>
      <w:lvlText w:val="(%1)"/>
      <w:lvlJc w:val="left"/>
      <w:pPr>
        <w:ind w:left="513" w:hanging="39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C59C9B38">
      <w:numFmt w:val="bullet"/>
      <w:lvlText w:val="•"/>
      <w:lvlJc w:val="left"/>
      <w:pPr>
        <w:ind w:left="952" w:hanging="395"/>
      </w:pPr>
      <w:rPr>
        <w:rFonts w:hint="default"/>
      </w:rPr>
    </w:lvl>
    <w:lvl w:ilvl="2" w:tplc="32184160">
      <w:numFmt w:val="bullet"/>
      <w:lvlText w:val="•"/>
      <w:lvlJc w:val="left"/>
      <w:pPr>
        <w:ind w:left="1385" w:hanging="395"/>
      </w:pPr>
      <w:rPr>
        <w:rFonts w:hint="default"/>
      </w:rPr>
    </w:lvl>
    <w:lvl w:ilvl="3" w:tplc="621A063A">
      <w:numFmt w:val="bullet"/>
      <w:lvlText w:val="•"/>
      <w:lvlJc w:val="left"/>
      <w:pPr>
        <w:ind w:left="1817" w:hanging="395"/>
      </w:pPr>
      <w:rPr>
        <w:rFonts w:hint="default"/>
      </w:rPr>
    </w:lvl>
    <w:lvl w:ilvl="4" w:tplc="4ED0DB24">
      <w:numFmt w:val="bullet"/>
      <w:lvlText w:val="•"/>
      <w:lvlJc w:val="left"/>
      <w:pPr>
        <w:ind w:left="2250" w:hanging="395"/>
      </w:pPr>
      <w:rPr>
        <w:rFonts w:hint="default"/>
      </w:rPr>
    </w:lvl>
    <w:lvl w:ilvl="5" w:tplc="A0CC5E52">
      <w:numFmt w:val="bullet"/>
      <w:lvlText w:val="•"/>
      <w:lvlJc w:val="left"/>
      <w:pPr>
        <w:ind w:left="2683" w:hanging="395"/>
      </w:pPr>
      <w:rPr>
        <w:rFonts w:hint="default"/>
      </w:rPr>
    </w:lvl>
    <w:lvl w:ilvl="6" w:tplc="D93C4AEC">
      <w:numFmt w:val="bullet"/>
      <w:lvlText w:val="•"/>
      <w:lvlJc w:val="left"/>
      <w:pPr>
        <w:ind w:left="3115" w:hanging="395"/>
      </w:pPr>
      <w:rPr>
        <w:rFonts w:hint="default"/>
      </w:rPr>
    </w:lvl>
    <w:lvl w:ilvl="7" w:tplc="9D10F8DA">
      <w:numFmt w:val="bullet"/>
      <w:lvlText w:val="•"/>
      <w:lvlJc w:val="left"/>
      <w:pPr>
        <w:ind w:left="3548" w:hanging="395"/>
      </w:pPr>
      <w:rPr>
        <w:rFonts w:hint="default"/>
      </w:rPr>
    </w:lvl>
    <w:lvl w:ilvl="8" w:tplc="7FB4BBA2">
      <w:numFmt w:val="bullet"/>
      <w:lvlText w:val="•"/>
      <w:lvlJc w:val="left"/>
      <w:pPr>
        <w:ind w:left="3980" w:hanging="395"/>
      </w:pPr>
      <w:rPr>
        <w:rFonts w:hint="default"/>
      </w:rPr>
    </w:lvl>
  </w:abstractNum>
  <w:abstractNum w:abstractNumId="5" w15:restartNumberingAfterBreak="0">
    <w:nsid w:val="5CB4329E"/>
    <w:multiLevelType w:val="hybridMultilevel"/>
    <w:tmpl w:val="0EE4BAB0"/>
    <w:lvl w:ilvl="0" w:tplc="A3D6B05E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7F86C53E">
      <w:numFmt w:val="bullet"/>
      <w:lvlText w:val="•"/>
      <w:lvlJc w:val="left"/>
      <w:pPr>
        <w:ind w:left="1006" w:hanging="485"/>
      </w:pPr>
      <w:rPr>
        <w:rFonts w:hint="default"/>
      </w:rPr>
    </w:lvl>
    <w:lvl w:ilvl="2" w:tplc="792AA78A">
      <w:numFmt w:val="bullet"/>
      <w:lvlText w:val="•"/>
      <w:lvlJc w:val="left"/>
      <w:pPr>
        <w:ind w:left="1433" w:hanging="485"/>
      </w:pPr>
      <w:rPr>
        <w:rFonts w:hint="default"/>
      </w:rPr>
    </w:lvl>
    <w:lvl w:ilvl="3" w:tplc="D38C4FAE">
      <w:numFmt w:val="bullet"/>
      <w:lvlText w:val="•"/>
      <w:lvlJc w:val="left"/>
      <w:pPr>
        <w:ind w:left="1859" w:hanging="485"/>
      </w:pPr>
      <w:rPr>
        <w:rFonts w:hint="default"/>
      </w:rPr>
    </w:lvl>
    <w:lvl w:ilvl="4" w:tplc="27C89B8E">
      <w:numFmt w:val="bullet"/>
      <w:lvlText w:val="•"/>
      <w:lvlJc w:val="left"/>
      <w:pPr>
        <w:ind w:left="2286" w:hanging="485"/>
      </w:pPr>
      <w:rPr>
        <w:rFonts w:hint="default"/>
      </w:rPr>
    </w:lvl>
    <w:lvl w:ilvl="5" w:tplc="2858086A">
      <w:numFmt w:val="bullet"/>
      <w:lvlText w:val="•"/>
      <w:lvlJc w:val="left"/>
      <w:pPr>
        <w:ind w:left="2713" w:hanging="485"/>
      </w:pPr>
      <w:rPr>
        <w:rFonts w:hint="default"/>
      </w:rPr>
    </w:lvl>
    <w:lvl w:ilvl="6" w:tplc="45205706">
      <w:numFmt w:val="bullet"/>
      <w:lvlText w:val="•"/>
      <w:lvlJc w:val="left"/>
      <w:pPr>
        <w:ind w:left="3139" w:hanging="485"/>
      </w:pPr>
      <w:rPr>
        <w:rFonts w:hint="default"/>
      </w:rPr>
    </w:lvl>
    <w:lvl w:ilvl="7" w:tplc="0B7AB290">
      <w:numFmt w:val="bullet"/>
      <w:lvlText w:val="•"/>
      <w:lvlJc w:val="left"/>
      <w:pPr>
        <w:ind w:left="3566" w:hanging="485"/>
      </w:pPr>
      <w:rPr>
        <w:rFonts w:hint="default"/>
      </w:rPr>
    </w:lvl>
    <w:lvl w:ilvl="8" w:tplc="CA047226">
      <w:numFmt w:val="bullet"/>
      <w:lvlText w:val="•"/>
      <w:lvlJc w:val="left"/>
      <w:pPr>
        <w:ind w:left="3992" w:hanging="485"/>
      </w:pPr>
      <w:rPr>
        <w:rFonts w:hint="default"/>
      </w:rPr>
    </w:lvl>
  </w:abstractNum>
  <w:abstractNum w:abstractNumId="6" w15:restartNumberingAfterBreak="0">
    <w:nsid w:val="64F1483D"/>
    <w:multiLevelType w:val="hybridMultilevel"/>
    <w:tmpl w:val="3AD2F28C"/>
    <w:lvl w:ilvl="0" w:tplc="7510524E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0762A6C8">
      <w:numFmt w:val="bullet"/>
      <w:lvlText w:val="•"/>
      <w:lvlJc w:val="left"/>
      <w:pPr>
        <w:ind w:left="1006" w:hanging="485"/>
      </w:pPr>
      <w:rPr>
        <w:rFonts w:hint="default"/>
      </w:rPr>
    </w:lvl>
    <w:lvl w:ilvl="2" w:tplc="C34A6BD6">
      <w:numFmt w:val="bullet"/>
      <w:lvlText w:val="•"/>
      <w:lvlJc w:val="left"/>
      <w:pPr>
        <w:ind w:left="1433" w:hanging="485"/>
      </w:pPr>
      <w:rPr>
        <w:rFonts w:hint="default"/>
      </w:rPr>
    </w:lvl>
    <w:lvl w:ilvl="3" w:tplc="53C8858C">
      <w:numFmt w:val="bullet"/>
      <w:lvlText w:val="•"/>
      <w:lvlJc w:val="left"/>
      <w:pPr>
        <w:ind w:left="1859" w:hanging="485"/>
      </w:pPr>
      <w:rPr>
        <w:rFonts w:hint="default"/>
      </w:rPr>
    </w:lvl>
    <w:lvl w:ilvl="4" w:tplc="E0E8BF26">
      <w:numFmt w:val="bullet"/>
      <w:lvlText w:val="•"/>
      <w:lvlJc w:val="left"/>
      <w:pPr>
        <w:ind w:left="2286" w:hanging="485"/>
      </w:pPr>
      <w:rPr>
        <w:rFonts w:hint="default"/>
      </w:rPr>
    </w:lvl>
    <w:lvl w:ilvl="5" w:tplc="CD500F48">
      <w:numFmt w:val="bullet"/>
      <w:lvlText w:val="•"/>
      <w:lvlJc w:val="left"/>
      <w:pPr>
        <w:ind w:left="2713" w:hanging="485"/>
      </w:pPr>
      <w:rPr>
        <w:rFonts w:hint="default"/>
      </w:rPr>
    </w:lvl>
    <w:lvl w:ilvl="6" w:tplc="78921BC0">
      <w:numFmt w:val="bullet"/>
      <w:lvlText w:val="•"/>
      <w:lvlJc w:val="left"/>
      <w:pPr>
        <w:ind w:left="3139" w:hanging="485"/>
      </w:pPr>
      <w:rPr>
        <w:rFonts w:hint="default"/>
      </w:rPr>
    </w:lvl>
    <w:lvl w:ilvl="7" w:tplc="DD780368">
      <w:numFmt w:val="bullet"/>
      <w:lvlText w:val="•"/>
      <w:lvlJc w:val="left"/>
      <w:pPr>
        <w:ind w:left="3566" w:hanging="485"/>
      </w:pPr>
      <w:rPr>
        <w:rFonts w:hint="default"/>
      </w:rPr>
    </w:lvl>
    <w:lvl w:ilvl="8" w:tplc="2EE0BDAC">
      <w:numFmt w:val="bullet"/>
      <w:lvlText w:val="•"/>
      <w:lvlJc w:val="left"/>
      <w:pPr>
        <w:ind w:left="3992" w:hanging="485"/>
      </w:pPr>
      <w:rPr>
        <w:rFonts w:hint="default"/>
      </w:rPr>
    </w:lvl>
  </w:abstractNum>
  <w:abstractNum w:abstractNumId="7" w15:restartNumberingAfterBreak="0">
    <w:nsid w:val="67667B9F"/>
    <w:multiLevelType w:val="multilevel"/>
    <w:tmpl w:val="17F092DE"/>
    <w:lvl w:ilvl="0">
      <w:start w:val="6"/>
      <w:numFmt w:val="decimal"/>
      <w:lvlText w:val="%1"/>
      <w:lvlJc w:val="left"/>
      <w:pPr>
        <w:ind w:left="965" w:hanging="8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5" w:hanging="853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495" w:hanging="853"/>
      </w:pPr>
      <w:rPr>
        <w:rFonts w:hint="default"/>
      </w:rPr>
    </w:lvl>
    <w:lvl w:ilvl="5">
      <w:numFmt w:val="bullet"/>
      <w:lvlText w:val="•"/>
      <w:lvlJc w:val="left"/>
      <w:pPr>
        <w:ind w:left="7879" w:hanging="853"/>
      </w:pPr>
      <w:rPr>
        <w:rFonts w:hint="default"/>
      </w:rPr>
    </w:lvl>
    <w:lvl w:ilvl="6">
      <w:numFmt w:val="bullet"/>
      <w:lvlText w:val="•"/>
      <w:lvlJc w:val="left"/>
      <w:pPr>
        <w:ind w:left="9263" w:hanging="853"/>
      </w:pPr>
      <w:rPr>
        <w:rFonts w:hint="default"/>
      </w:rPr>
    </w:lvl>
    <w:lvl w:ilvl="7">
      <w:numFmt w:val="bullet"/>
      <w:lvlText w:val="•"/>
      <w:lvlJc w:val="left"/>
      <w:pPr>
        <w:ind w:left="10646" w:hanging="853"/>
      </w:pPr>
      <w:rPr>
        <w:rFonts w:hint="default"/>
      </w:rPr>
    </w:lvl>
    <w:lvl w:ilvl="8">
      <w:numFmt w:val="bullet"/>
      <w:lvlText w:val="•"/>
      <w:lvlJc w:val="left"/>
      <w:pPr>
        <w:ind w:left="12030" w:hanging="853"/>
      </w:pPr>
      <w:rPr>
        <w:rFonts w:hint="default"/>
      </w:rPr>
    </w:lvl>
  </w:abstractNum>
  <w:abstractNum w:abstractNumId="8" w15:restartNumberingAfterBreak="0">
    <w:nsid w:val="698F6A93"/>
    <w:multiLevelType w:val="hybridMultilevel"/>
    <w:tmpl w:val="9216E8B4"/>
    <w:lvl w:ilvl="0" w:tplc="C4B25DEC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C48CD176"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5516C614">
      <w:numFmt w:val="bullet"/>
      <w:lvlText w:val="•"/>
      <w:lvlJc w:val="left"/>
      <w:pPr>
        <w:ind w:left="1385" w:hanging="428"/>
      </w:pPr>
      <w:rPr>
        <w:rFonts w:hint="default"/>
      </w:rPr>
    </w:lvl>
    <w:lvl w:ilvl="3" w:tplc="670225E0">
      <w:numFmt w:val="bullet"/>
      <w:lvlText w:val="•"/>
      <w:lvlJc w:val="left"/>
      <w:pPr>
        <w:ind w:left="1817" w:hanging="428"/>
      </w:pPr>
      <w:rPr>
        <w:rFonts w:hint="default"/>
      </w:rPr>
    </w:lvl>
    <w:lvl w:ilvl="4" w:tplc="503A2074">
      <w:numFmt w:val="bullet"/>
      <w:lvlText w:val="•"/>
      <w:lvlJc w:val="left"/>
      <w:pPr>
        <w:ind w:left="2250" w:hanging="428"/>
      </w:pPr>
      <w:rPr>
        <w:rFonts w:hint="default"/>
      </w:rPr>
    </w:lvl>
    <w:lvl w:ilvl="5" w:tplc="878462D4">
      <w:numFmt w:val="bullet"/>
      <w:lvlText w:val="•"/>
      <w:lvlJc w:val="left"/>
      <w:pPr>
        <w:ind w:left="2683" w:hanging="428"/>
      </w:pPr>
      <w:rPr>
        <w:rFonts w:hint="default"/>
      </w:rPr>
    </w:lvl>
    <w:lvl w:ilvl="6" w:tplc="E5301712">
      <w:numFmt w:val="bullet"/>
      <w:lvlText w:val="•"/>
      <w:lvlJc w:val="left"/>
      <w:pPr>
        <w:ind w:left="3115" w:hanging="428"/>
      </w:pPr>
      <w:rPr>
        <w:rFonts w:hint="default"/>
      </w:rPr>
    </w:lvl>
    <w:lvl w:ilvl="7" w:tplc="89DE7E22">
      <w:numFmt w:val="bullet"/>
      <w:lvlText w:val="•"/>
      <w:lvlJc w:val="left"/>
      <w:pPr>
        <w:ind w:left="3548" w:hanging="428"/>
      </w:pPr>
      <w:rPr>
        <w:rFonts w:hint="default"/>
      </w:rPr>
    </w:lvl>
    <w:lvl w:ilvl="8" w:tplc="4D0ACCD4">
      <w:numFmt w:val="bullet"/>
      <w:lvlText w:val="•"/>
      <w:lvlJc w:val="left"/>
      <w:pPr>
        <w:ind w:left="3980" w:hanging="428"/>
      </w:pPr>
      <w:rPr>
        <w:rFonts w:hint="default"/>
      </w:rPr>
    </w:lvl>
  </w:abstractNum>
  <w:abstractNum w:abstractNumId="9" w15:restartNumberingAfterBreak="0">
    <w:nsid w:val="6C5259F5"/>
    <w:multiLevelType w:val="hybridMultilevel"/>
    <w:tmpl w:val="AB8803D6"/>
    <w:lvl w:ilvl="0" w:tplc="A5844EAC">
      <w:start w:val="1"/>
      <w:numFmt w:val="lowerLetter"/>
      <w:lvlText w:val="(%1)"/>
      <w:lvlJc w:val="left"/>
      <w:pPr>
        <w:ind w:left="513" w:hanging="428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</w:rPr>
    </w:lvl>
    <w:lvl w:ilvl="1" w:tplc="6E120536"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372AA864">
      <w:numFmt w:val="bullet"/>
      <w:lvlText w:val="•"/>
      <w:lvlJc w:val="left"/>
      <w:pPr>
        <w:ind w:left="1385" w:hanging="428"/>
      </w:pPr>
      <w:rPr>
        <w:rFonts w:hint="default"/>
      </w:rPr>
    </w:lvl>
    <w:lvl w:ilvl="3" w:tplc="A29A7C3E">
      <w:numFmt w:val="bullet"/>
      <w:lvlText w:val="•"/>
      <w:lvlJc w:val="left"/>
      <w:pPr>
        <w:ind w:left="1817" w:hanging="428"/>
      </w:pPr>
      <w:rPr>
        <w:rFonts w:hint="default"/>
      </w:rPr>
    </w:lvl>
    <w:lvl w:ilvl="4" w:tplc="D60E8600">
      <w:numFmt w:val="bullet"/>
      <w:lvlText w:val="•"/>
      <w:lvlJc w:val="left"/>
      <w:pPr>
        <w:ind w:left="2250" w:hanging="428"/>
      </w:pPr>
      <w:rPr>
        <w:rFonts w:hint="default"/>
      </w:rPr>
    </w:lvl>
    <w:lvl w:ilvl="5" w:tplc="1ECCDE44">
      <w:numFmt w:val="bullet"/>
      <w:lvlText w:val="•"/>
      <w:lvlJc w:val="left"/>
      <w:pPr>
        <w:ind w:left="2683" w:hanging="428"/>
      </w:pPr>
      <w:rPr>
        <w:rFonts w:hint="default"/>
      </w:rPr>
    </w:lvl>
    <w:lvl w:ilvl="6" w:tplc="636A44B8">
      <w:numFmt w:val="bullet"/>
      <w:lvlText w:val="•"/>
      <w:lvlJc w:val="left"/>
      <w:pPr>
        <w:ind w:left="3115" w:hanging="428"/>
      </w:pPr>
      <w:rPr>
        <w:rFonts w:hint="default"/>
      </w:rPr>
    </w:lvl>
    <w:lvl w:ilvl="7" w:tplc="B91CF8CE">
      <w:numFmt w:val="bullet"/>
      <w:lvlText w:val="•"/>
      <w:lvlJc w:val="left"/>
      <w:pPr>
        <w:ind w:left="3548" w:hanging="428"/>
      </w:pPr>
      <w:rPr>
        <w:rFonts w:hint="default"/>
      </w:rPr>
    </w:lvl>
    <w:lvl w:ilvl="8" w:tplc="A2FC2F6A">
      <w:numFmt w:val="bullet"/>
      <w:lvlText w:val="•"/>
      <w:lvlJc w:val="left"/>
      <w:pPr>
        <w:ind w:left="3980" w:hanging="428"/>
      </w:pPr>
      <w:rPr>
        <w:rFonts w:hint="default"/>
      </w:rPr>
    </w:lvl>
  </w:abstractNum>
  <w:abstractNum w:abstractNumId="10" w15:restartNumberingAfterBreak="0">
    <w:nsid w:val="768E01FD"/>
    <w:multiLevelType w:val="hybridMultilevel"/>
    <w:tmpl w:val="FFE46C72"/>
    <w:lvl w:ilvl="0" w:tplc="D5E2F798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02C80B5A">
      <w:start w:val="1"/>
      <w:numFmt w:val="lowerLetter"/>
      <w:lvlText w:val="(%2)"/>
      <w:lvlJc w:val="left"/>
      <w:pPr>
        <w:ind w:left="1246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F4CE2432">
      <w:numFmt w:val="bullet"/>
      <w:lvlText w:val="•"/>
      <w:lvlJc w:val="left"/>
      <w:pPr>
        <w:ind w:left="2746" w:hanging="567"/>
      </w:pPr>
      <w:rPr>
        <w:rFonts w:hint="default"/>
      </w:rPr>
    </w:lvl>
    <w:lvl w:ilvl="3" w:tplc="159A1684">
      <w:numFmt w:val="bullet"/>
      <w:lvlText w:val="•"/>
      <w:lvlJc w:val="left"/>
      <w:pPr>
        <w:ind w:left="4252" w:hanging="567"/>
      </w:pPr>
      <w:rPr>
        <w:rFonts w:hint="default"/>
      </w:rPr>
    </w:lvl>
    <w:lvl w:ilvl="4" w:tplc="22FA277A">
      <w:numFmt w:val="bullet"/>
      <w:lvlText w:val="•"/>
      <w:lvlJc w:val="left"/>
      <w:pPr>
        <w:ind w:left="5759" w:hanging="567"/>
      </w:pPr>
      <w:rPr>
        <w:rFonts w:hint="default"/>
      </w:rPr>
    </w:lvl>
    <w:lvl w:ilvl="5" w:tplc="BA70D47E">
      <w:numFmt w:val="bullet"/>
      <w:lvlText w:val="•"/>
      <w:lvlJc w:val="left"/>
      <w:pPr>
        <w:ind w:left="7265" w:hanging="567"/>
      </w:pPr>
      <w:rPr>
        <w:rFonts w:hint="default"/>
      </w:rPr>
    </w:lvl>
    <w:lvl w:ilvl="6" w:tplc="5EC41BCA">
      <w:numFmt w:val="bullet"/>
      <w:lvlText w:val="•"/>
      <w:lvlJc w:val="left"/>
      <w:pPr>
        <w:ind w:left="8772" w:hanging="567"/>
      </w:pPr>
      <w:rPr>
        <w:rFonts w:hint="default"/>
      </w:rPr>
    </w:lvl>
    <w:lvl w:ilvl="7" w:tplc="5B66B982">
      <w:numFmt w:val="bullet"/>
      <w:lvlText w:val="•"/>
      <w:lvlJc w:val="left"/>
      <w:pPr>
        <w:ind w:left="10278" w:hanging="567"/>
      </w:pPr>
      <w:rPr>
        <w:rFonts w:hint="default"/>
      </w:rPr>
    </w:lvl>
    <w:lvl w:ilvl="8" w:tplc="4E7C621C">
      <w:numFmt w:val="bullet"/>
      <w:lvlText w:val="•"/>
      <w:lvlJc w:val="left"/>
      <w:pPr>
        <w:ind w:left="11785" w:hanging="567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184"/>
    <w:rsid w:val="00001CF3"/>
    <w:rsid w:val="00B54184"/>
    <w:rsid w:val="00F86166"/>
    <w:rsid w:val="00FB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6F693"/>
  <w15:docId w15:val="{E32D4985-7A4A-4AAA-8979-24620574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65" w:hanging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4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3"/>
      <w:ind w:left="965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4"/>
      <w:ind w:left="1246" w:hanging="567"/>
    </w:pPr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A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7E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1A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A7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B1A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A7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1504</Words>
  <Characters>8579</Characters>
  <Application>Microsoft Office Word</Application>
  <DocSecurity>0</DocSecurity>
  <Lines>71</Lines>
  <Paragraphs>20</Paragraphs>
  <ScaleCrop>false</ScaleCrop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2021-10-14T01:44:00Z</dcterms:created>
  <dcterms:modified xsi:type="dcterms:W3CDTF">2022-07-04T23:26:00Z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