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BE" w:rsidRPr="005A77FA" w:rsidRDefault="00023FBE" w:rsidP="003327ED">
      <w:pPr>
        <w:pStyle w:val="Heading3"/>
      </w:pPr>
      <w:r>
        <w:t>Telecommunications facility code</w:t>
      </w:r>
    </w:p>
    <w:p w:rsidR="00023FBE" w:rsidRPr="00C70BC3" w:rsidRDefault="00023FBE" w:rsidP="00023FBE">
      <w:pPr>
        <w:pStyle w:val="Heading4"/>
        <w:ind w:left="851"/>
      </w:pPr>
      <w:r w:rsidRPr="00C70BC3">
        <w:t>Application</w:t>
      </w:r>
    </w:p>
    <w:p w:rsidR="00450E18" w:rsidRPr="00AB2F2E" w:rsidRDefault="00450E18" w:rsidP="00AB2F2E">
      <w:pPr>
        <w:numPr>
          <w:ilvl w:val="0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E7091A">
        <w:rPr>
          <w:rFonts w:ascii="Arial" w:eastAsia="Times New Roman" w:hAnsi="Arial" w:cs="Arial"/>
          <w:szCs w:val="20"/>
        </w:rPr>
        <w:t xml:space="preserve">This code applies to assessing </w:t>
      </w:r>
      <w:r>
        <w:rPr>
          <w:rFonts w:ascii="Arial" w:eastAsia="Times New Roman" w:hAnsi="Arial" w:cs="Arial"/>
          <w:szCs w:val="20"/>
        </w:rPr>
        <w:t>development</w:t>
      </w:r>
      <w:r w:rsidRPr="00E7091A">
        <w:rPr>
          <w:rFonts w:ascii="Arial" w:eastAsia="Times New Roman" w:hAnsi="Arial" w:cs="Arial"/>
          <w:szCs w:val="20"/>
        </w:rPr>
        <w:t xml:space="preserve"> for a </w:t>
      </w:r>
      <w:r>
        <w:rPr>
          <w:rFonts w:ascii="Arial" w:eastAsia="Times New Roman" w:hAnsi="Arial" w:cs="Arial"/>
          <w:szCs w:val="20"/>
        </w:rPr>
        <w:t>Telecommunications facility</w:t>
      </w:r>
      <w:r w:rsidRPr="00E7091A">
        <w:rPr>
          <w:rFonts w:ascii="Arial" w:eastAsia="Times New Roman" w:hAnsi="Arial" w:cs="Arial"/>
          <w:szCs w:val="20"/>
        </w:rPr>
        <w:t xml:space="preserve">.  </w:t>
      </w:r>
    </w:p>
    <w:p w:rsidR="00450E18" w:rsidRPr="00E7091A" w:rsidRDefault="00450E18" w:rsidP="00AB2F2E">
      <w:pPr>
        <w:spacing w:after="0"/>
        <w:rPr>
          <w:rFonts w:ascii="Arial" w:eastAsia="Times New Roman" w:hAnsi="Arial" w:cs="Arial"/>
          <w:szCs w:val="20"/>
        </w:rPr>
      </w:pPr>
    </w:p>
    <w:p w:rsidR="00450E18" w:rsidRPr="00E7091A" w:rsidRDefault="00450E18" w:rsidP="00AB2F2E">
      <w:pPr>
        <w:numPr>
          <w:ilvl w:val="0"/>
          <w:numId w:val="41"/>
        </w:numPr>
        <w:spacing w:after="0"/>
        <w:rPr>
          <w:rFonts w:ascii="Arial" w:eastAsia="Times New Roman" w:hAnsi="Arial" w:cs="Arial"/>
          <w:szCs w:val="20"/>
        </w:rPr>
      </w:pPr>
      <w:r w:rsidRPr="00E7091A">
        <w:rPr>
          <w:rFonts w:ascii="Arial" w:eastAsia="Times New Roman" w:hAnsi="Arial" w:cs="Arial"/>
          <w:szCs w:val="20"/>
        </w:rPr>
        <w:t>When using this code, reference should be made to Part 5.</w:t>
      </w:r>
    </w:p>
    <w:p w:rsidR="00023FBE" w:rsidRPr="005A77FA" w:rsidRDefault="00023FBE" w:rsidP="00023FBE">
      <w:pPr>
        <w:pStyle w:val="Heading4"/>
        <w:ind w:left="851"/>
      </w:pPr>
      <w:r w:rsidRPr="005A77FA">
        <w:t xml:space="preserve">Purpose </w:t>
      </w:r>
    </w:p>
    <w:p w:rsidR="003737C8" w:rsidRDefault="00450E18" w:rsidP="00AB2F2E">
      <w:pPr>
        <w:numPr>
          <w:ilvl w:val="0"/>
          <w:numId w:val="209"/>
        </w:numPr>
        <w:spacing w:after="0"/>
        <w:rPr>
          <w:rFonts w:ascii="Arial" w:eastAsia="Times New Roman" w:hAnsi="Arial" w:cs="Arial"/>
          <w:szCs w:val="20"/>
        </w:rPr>
      </w:pPr>
      <w:r w:rsidRPr="001C6202">
        <w:rPr>
          <w:rFonts w:ascii="Arial" w:eastAsia="Times New Roman" w:hAnsi="Arial" w:cs="Arial"/>
          <w:szCs w:val="20"/>
        </w:rPr>
        <w:t>The purpose of the T</w:t>
      </w:r>
      <w:r w:rsidRPr="00C906EE">
        <w:rPr>
          <w:rFonts w:ascii="Arial" w:eastAsia="Times New Roman" w:hAnsi="Arial" w:cs="Arial"/>
          <w:szCs w:val="20"/>
        </w:rPr>
        <w:t>elecommunication</w:t>
      </w:r>
      <w:r w:rsidRPr="001C6202">
        <w:rPr>
          <w:rFonts w:ascii="Arial" w:eastAsia="Times New Roman" w:hAnsi="Arial" w:cs="Arial"/>
          <w:szCs w:val="20"/>
        </w:rPr>
        <w:t xml:space="preserve">s facility code is </w:t>
      </w:r>
      <w:r w:rsidR="001C6202" w:rsidRPr="001C6202">
        <w:rPr>
          <w:rFonts w:cs="Arial"/>
          <w:szCs w:val="20"/>
        </w:rPr>
        <w:t>to ensure that telecom</w:t>
      </w:r>
      <w:bookmarkStart w:id="0" w:name="_GoBack"/>
      <w:bookmarkEnd w:id="0"/>
      <w:r w:rsidR="001C6202" w:rsidRPr="001C6202">
        <w:rPr>
          <w:rFonts w:cs="Arial"/>
          <w:szCs w:val="20"/>
        </w:rPr>
        <w:t>munication</w:t>
      </w:r>
      <w:r w:rsidR="001C6202">
        <w:rPr>
          <w:rFonts w:cs="Arial"/>
          <w:szCs w:val="20"/>
        </w:rPr>
        <w:t>s</w:t>
      </w:r>
      <w:r w:rsidR="001C6202" w:rsidRPr="001C6202">
        <w:rPr>
          <w:rFonts w:cs="Arial"/>
          <w:szCs w:val="20"/>
        </w:rPr>
        <w:t xml:space="preserve"> facilities </w:t>
      </w:r>
      <w:r w:rsidR="001C6202" w:rsidRPr="00C906EE">
        <w:rPr>
          <w:rFonts w:cs="Arial"/>
          <w:szCs w:val="20"/>
        </w:rPr>
        <w:t>are</w:t>
      </w:r>
      <w:r w:rsidR="001C6202" w:rsidRPr="001C6202">
        <w:rPr>
          <w:rFonts w:cs="Arial"/>
          <w:szCs w:val="20"/>
        </w:rPr>
        <w:t xml:space="preserve"> appropriately located, designed and operated.</w:t>
      </w:r>
      <w:r w:rsidR="001C6202" w:rsidRPr="001C6202">
        <w:rPr>
          <w:rFonts w:ascii="Arial" w:eastAsia="Times New Roman" w:hAnsi="Arial" w:cs="Arial"/>
          <w:szCs w:val="20"/>
        </w:rPr>
        <w:t xml:space="preserve"> </w:t>
      </w:r>
    </w:p>
    <w:p w:rsidR="00450E18" w:rsidRPr="001C6202" w:rsidRDefault="00450E18" w:rsidP="00B52477">
      <w:pPr>
        <w:spacing w:after="0"/>
        <w:ind w:left="567"/>
        <w:rPr>
          <w:rFonts w:ascii="Arial" w:eastAsia="Times New Roman" w:hAnsi="Arial" w:cs="Arial"/>
          <w:szCs w:val="20"/>
        </w:rPr>
      </w:pPr>
    </w:p>
    <w:p w:rsidR="00450E18" w:rsidRPr="00E7091A" w:rsidRDefault="00450E18" w:rsidP="00AB2F2E">
      <w:pPr>
        <w:numPr>
          <w:ilvl w:val="0"/>
          <w:numId w:val="209"/>
        </w:numPr>
        <w:spacing w:after="0"/>
        <w:rPr>
          <w:rFonts w:ascii="Arial" w:eastAsia="Times New Roman" w:hAnsi="Arial" w:cs="Arial"/>
          <w:szCs w:val="20"/>
        </w:rPr>
      </w:pPr>
      <w:r w:rsidRPr="00E7091A">
        <w:rPr>
          <w:rFonts w:ascii="Arial" w:eastAsia="Times New Roman" w:hAnsi="Arial" w:cs="Arial"/>
          <w:szCs w:val="20"/>
        </w:rPr>
        <w:t>The purpose of the code will be achieved through the following overall outcomes:</w:t>
      </w:r>
    </w:p>
    <w:p w:rsidR="00450E18" w:rsidRPr="00CD2072" w:rsidRDefault="003540EB" w:rsidP="00AB2F2E">
      <w:pPr>
        <w:numPr>
          <w:ilvl w:val="1"/>
          <w:numId w:val="209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</w:t>
      </w:r>
      <w:r w:rsidR="00450E18" w:rsidRPr="00CD2072">
        <w:rPr>
          <w:rFonts w:ascii="Arial" w:eastAsia="Times New Roman" w:hAnsi="Arial" w:cs="Arial"/>
          <w:szCs w:val="20"/>
        </w:rPr>
        <w:t>he sharing or co-location of facilities is promoted</w:t>
      </w:r>
      <w:r w:rsidR="00450E18">
        <w:rPr>
          <w:rFonts w:ascii="Arial" w:eastAsia="Times New Roman" w:hAnsi="Arial" w:cs="Arial"/>
          <w:szCs w:val="20"/>
        </w:rPr>
        <w:t>;</w:t>
      </w:r>
    </w:p>
    <w:p w:rsidR="00450E18" w:rsidRPr="00CD2072" w:rsidRDefault="003540EB" w:rsidP="00AB2F2E">
      <w:pPr>
        <w:numPr>
          <w:ilvl w:val="1"/>
          <w:numId w:val="209"/>
        </w:numPr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</w:t>
      </w:r>
      <w:r w:rsidR="00450E18" w:rsidRPr="00CD2072">
        <w:rPr>
          <w:rFonts w:ascii="Arial" w:eastAsia="Times New Roman" w:hAnsi="Arial" w:cs="Arial"/>
          <w:szCs w:val="20"/>
        </w:rPr>
        <w:t>he design and construction of telecommunication facilities is in keeping with the amenity of adjoining lots and the character of the area and achieves a high level of visual integration with the natural and built environment.</w:t>
      </w:r>
    </w:p>
    <w:p w:rsidR="00023FBE" w:rsidRPr="005A77FA" w:rsidRDefault="00023FBE" w:rsidP="00023FBE">
      <w:pPr>
        <w:pStyle w:val="Heading4"/>
        <w:ind w:left="851"/>
      </w:pPr>
      <w:bookmarkStart w:id="1" w:name="_Ref364323848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023FBE" w:rsidRPr="00BF128E" w:rsidRDefault="00023FBE" w:rsidP="00023FB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023FBE" w:rsidRPr="005A77FA" w:rsidRDefault="00023FBE" w:rsidP="00023FBE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023FBE" w:rsidRPr="005A77FA" w:rsidRDefault="00023FBE" w:rsidP="00023FBE">
      <w:pPr>
        <w:pStyle w:val="Caption"/>
      </w:pPr>
      <w:r w:rsidRPr="00452818">
        <w:t>Table</w:t>
      </w:r>
      <w:r>
        <w:t xml:space="preserve"> </w:t>
      </w:r>
      <w:r w:rsidR="00814550">
        <w:fldChar w:fldCharType="begin"/>
      </w:r>
      <w:r w:rsidR="00814550">
        <w:instrText xml:space="preserve"> REF _Ref364323848 \r \h </w:instrText>
      </w:r>
      <w:r w:rsidR="00814550">
        <w:fldChar w:fldCharType="separate"/>
      </w:r>
      <w:r w:rsidR="001746EE">
        <w:t>9.3.24.3</w:t>
      </w:r>
      <w:r w:rsidR="00814550">
        <w:fldChar w:fldCharType="end"/>
      </w:r>
      <w:r w:rsidRPr="00452818">
        <w:t>.a –</w:t>
      </w:r>
      <w:r>
        <w:t xml:space="preserve"> </w:t>
      </w:r>
      <w:r w:rsidR="00450E18">
        <w:t xml:space="preserve">Telecommunications facility </w:t>
      </w:r>
      <w:r w:rsidRPr="00452818">
        <w:t>–</w:t>
      </w:r>
      <w:r w:rsidR="00450E18">
        <w:t xml:space="preserve">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3327ED" w:rsidRPr="005A77FA" w:rsidTr="00332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327ED" w:rsidRPr="005A77FA" w:rsidRDefault="003327ED" w:rsidP="000B6D7E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327ED" w:rsidRPr="005A77FA" w:rsidRDefault="003327ED" w:rsidP="000B6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327ED" w:rsidRPr="005A77FA" w:rsidRDefault="003327ED" w:rsidP="000B6D7E">
            <w:r>
              <w:t>Applicant response</w:t>
            </w:r>
          </w:p>
        </w:tc>
      </w:tr>
      <w:tr w:rsidR="003327ED" w:rsidRPr="00621988" w:rsidTr="0033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3327ED" w:rsidRPr="00621988" w:rsidRDefault="003327ED" w:rsidP="000B6D7E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3327ED" w:rsidRPr="002C79EE" w:rsidTr="003327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3327ED" w:rsidRDefault="003327ED" w:rsidP="000B6D7E">
            <w:pPr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3327ED" w:rsidRPr="005A77FA" w:rsidTr="0033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327ED" w:rsidRPr="00CD2072" w:rsidRDefault="003327ED" w:rsidP="000B6D7E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CD2072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1</w:t>
            </w:r>
          </w:p>
          <w:p w:rsidR="003327ED" w:rsidRPr="00720596" w:rsidRDefault="003327ED" w:rsidP="000B6D7E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CD2072">
              <w:rPr>
                <w:rFonts w:ascii="Arial" w:eastAsia="Times New Roman" w:hAnsi="Arial" w:cs="Arial"/>
                <w:szCs w:val="20"/>
              </w:rPr>
              <w:t xml:space="preserve">Telecommunications facilities and structures </w:t>
            </w:r>
            <w:r>
              <w:rPr>
                <w:rFonts w:ascii="Arial" w:eastAsia="Times New Roman" w:hAnsi="Arial" w:cs="Arial"/>
                <w:szCs w:val="20"/>
              </w:rPr>
              <w:t xml:space="preserve">are </w:t>
            </w:r>
            <w:r w:rsidRPr="00CD2072">
              <w:rPr>
                <w:rFonts w:ascii="Arial" w:eastAsia="Times New Roman" w:hAnsi="Arial" w:cs="Arial"/>
                <w:szCs w:val="20"/>
              </w:rPr>
              <w:t>designed and located at distances from the property frontage and the side and rear boundaries which maintain clear separation from neighbouring properties and frontages to roads.</w:t>
            </w:r>
            <w:r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</w:p>
        </w:tc>
        <w:tc>
          <w:tcPr>
            <w:tcW w:w="1667" w:type="pct"/>
          </w:tcPr>
          <w:p w:rsidR="003327ED" w:rsidRPr="006A4DA7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6A4DA7">
              <w:rPr>
                <w:rFonts w:ascii="Arial" w:eastAsia="Times New Roman" w:hAnsi="Arial" w:cs="Arial"/>
                <w:b/>
                <w:szCs w:val="20"/>
              </w:rPr>
              <w:t>AO1.1</w:t>
            </w:r>
          </w:p>
          <w:p w:rsidR="003327ED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The Telecommunication facility is set back a minimum of 5 metres from all boundaries;</w:t>
            </w:r>
          </w:p>
          <w:p w:rsidR="003327ED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</w:p>
          <w:p w:rsidR="003327ED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o</w:t>
            </w:r>
            <w:r w:rsidRPr="006A4DA7">
              <w:rPr>
                <w:rFonts w:ascii="Arial" w:eastAsia="Times New Roman" w:hAnsi="Arial" w:cs="Arial"/>
                <w:szCs w:val="20"/>
              </w:rPr>
              <w:t>r</w:t>
            </w:r>
          </w:p>
          <w:p w:rsidR="003327ED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</w:p>
          <w:p w:rsidR="003327ED" w:rsidRPr="0084004B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84004B">
              <w:rPr>
                <w:rFonts w:ascii="Arial" w:eastAsia="Times New Roman" w:hAnsi="Arial" w:cs="Arial"/>
                <w:b/>
                <w:szCs w:val="20"/>
              </w:rPr>
              <w:t>AO1.2</w:t>
            </w:r>
          </w:p>
          <w:p w:rsidR="003327ED" w:rsidRPr="006A4DA7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Where adjacent to a sensitive land use, the Telecommunications facility is</w:t>
            </w:r>
            <w:r w:rsidRPr="006A4DA7">
              <w:rPr>
                <w:rFonts w:ascii="Arial" w:eastAsia="Times New Roman" w:hAnsi="Arial" w:cs="Arial"/>
                <w:szCs w:val="20"/>
              </w:rPr>
              <w:t xml:space="preserve"> set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6A4DA7">
              <w:rPr>
                <w:rFonts w:ascii="Arial" w:eastAsia="Times New Roman" w:hAnsi="Arial" w:cs="Arial"/>
                <w:szCs w:val="20"/>
              </w:rPr>
              <w:t>back</w:t>
            </w:r>
            <w:r>
              <w:rPr>
                <w:rFonts w:ascii="Arial" w:eastAsia="Times New Roman" w:hAnsi="Arial" w:cs="Arial"/>
                <w:szCs w:val="20"/>
              </w:rPr>
              <w:t xml:space="preserve"> equal to the height (1:1 - height to setback).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327ED" w:rsidRPr="006A4DA7" w:rsidRDefault="003327ED" w:rsidP="000B6D7E">
            <w:pPr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3327ED" w:rsidRPr="002C79EE" w:rsidTr="003327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3327ED" w:rsidRPr="006519D2" w:rsidRDefault="003327ED" w:rsidP="006519D2">
            <w:pPr>
              <w:rPr>
                <w:b/>
                <w:bCs/>
              </w:rPr>
            </w:pPr>
            <w:r>
              <w:rPr>
                <w:rStyle w:val="Strong"/>
              </w:rPr>
              <w:t>Design</w:t>
            </w:r>
            <w:r w:rsidR="00A03EBA">
              <w:tab/>
            </w:r>
            <w:r w:rsidR="001F47D5">
              <w:tab/>
            </w:r>
          </w:p>
        </w:tc>
      </w:tr>
      <w:tr w:rsidR="003327ED" w:rsidRPr="005A77FA" w:rsidTr="0033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327ED" w:rsidRDefault="003327ED" w:rsidP="000B6D7E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lastRenderedPageBreak/>
              <w:t>PO2</w:t>
            </w:r>
          </w:p>
          <w:p w:rsidR="003327ED" w:rsidRPr="00D215B6" w:rsidRDefault="003327ED" w:rsidP="000B6D7E">
            <w:pPr>
              <w:rPr>
                <w:rFonts w:ascii="Arial" w:eastAsia="Times New Roman" w:hAnsi="Arial" w:cs="Arial"/>
                <w:szCs w:val="20"/>
              </w:rPr>
            </w:pPr>
            <w:r w:rsidRPr="00CD2072">
              <w:rPr>
                <w:rFonts w:ascii="Arial" w:eastAsia="Times New Roman" w:hAnsi="Arial" w:cs="Arial"/>
                <w:szCs w:val="20"/>
              </w:rPr>
              <w:t xml:space="preserve">Telecommunications </w:t>
            </w:r>
            <w:r>
              <w:rPr>
                <w:rFonts w:ascii="Arial" w:eastAsia="Times New Roman" w:hAnsi="Arial" w:cs="Arial"/>
                <w:szCs w:val="20"/>
              </w:rPr>
              <w:t>f</w:t>
            </w:r>
            <w:r w:rsidRPr="00CD2072">
              <w:rPr>
                <w:rFonts w:ascii="Arial" w:eastAsia="Times New Roman" w:hAnsi="Arial" w:cs="Arial"/>
                <w:szCs w:val="20"/>
              </w:rPr>
              <w:t xml:space="preserve">acilities </w:t>
            </w:r>
            <w:r>
              <w:rPr>
                <w:rFonts w:ascii="Arial" w:eastAsia="Times New Roman" w:hAnsi="Arial" w:cs="Arial"/>
                <w:szCs w:val="20"/>
              </w:rPr>
              <w:t xml:space="preserve">are </w:t>
            </w:r>
            <w:r w:rsidRPr="00CD2072">
              <w:rPr>
                <w:rFonts w:ascii="Arial" w:eastAsia="Times New Roman" w:hAnsi="Arial" w:cs="Arial"/>
                <w:szCs w:val="20"/>
              </w:rPr>
              <w:t xml:space="preserve">compatible with the amenity of adjoining lots and the </w:t>
            </w:r>
            <w:r>
              <w:rPr>
                <w:rFonts w:ascii="Arial" w:eastAsia="Times New Roman" w:hAnsi="Arial" w:cs="Arial"/>
                <w:szCs w:val="20"/>
              </w:rPr>
              <w:t xml:space="preserve">desired </w:t>
            </w:r>
            <w:r w:rsidRPr="00CD2072">
              <w:rPr>
                <w:rFonts w:ascii="Arial" w:eastAsia="Times New Roman" w:hAnsi="Arial" w:cs="Arial"/>
                <w:szCs w:val="20"/>
              </w:rPr>
              <w:t>character of the area having regard to</w:t>
            </w:r>
            <w:r>
              <w:rPr>
                <w:rFonts w:ascii="Arial" w:eastAsia="Times New Roman" w:hAnsi="Arial" w:cs="Arial"/>
                <w:szCs w:val="20"/>
              </w:rPr>
              <w:t xml:space="preserve"> the </w:t>
            </w:r>
            <w:r w:rsidRPr="00CD2072">
              <w:rPr>
                <w:rFonts w:ascii="Arial" w:eastAsia="Times New Roman" w:hAnsi="Arial" w:cs="Arial"/>
                <w:szCs w:val="20"/>
              </w:rPr>
              <w:t>bulk</w:t>
            </w:r>
            <w:r>
              <w:rPr>
                <w:rFonts w:ascii="Arial" w:eastAsia="Times New Roman" w:hAnsi="Arial" w:cs="Arial"/>
                <w:szCs w:val="20"/>
              </w:rPr>
              <w:t>,</w:t>
            </w:r>
            <w:r w:rsidRPr="00CD2072">
              <w:rPr>
                <w:rFonts w:ascii="Arial" w:eastAsia="Times New Roman" w:hAnsi="Arial" w:cs="Arial"/>
                <w:szCs w:val="20"/>
              </w:rPr>
              <w:t xml:space="preserve"> scale</w:t>
            </w:r>
            <w:r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CD2072">
              <w:rPr>
                <w:rFonts w:ascii="Arial" w:eastAsia="Times New Roman" w:hAnsi="Arial" w:cs="Arial"/>
                <w:szCs w:val="20"/>
              </w:rPr>
              <w:t>form</w:t>
            </w:r>
            <w:r>
              <w:rPr>
                <w:rFonts w:ascii="Arial" w:eastAsia="Times New Roman" w:hAnsi="Arial" w:cs="Arial"/>
                <w:szCs w:val="20"/>
              </w:rPr>
              <w:t>,</w:t>
            </w:r>
            <w:r w:rsidRPr="00CD2072">
              <w:rPr>
                <w:rFonts w:ascii="Arial" w:eastAsia="Times New Roman" w:hAnsi="Arial" w:cs="Arial"/>
                <w:szCs w:val="20"/>
              </w:rPr>
              <w:t xml:space="preserve"> shape</w:t>
            </w:r>
            <w:r>
              <w:rPr>
                <w:rFonts w:ascii="Arial" w:eastAsia="Times New Roman" w:hAnsi="Arial" w:cs="Arial"/>
                <w:szCs w:val="20"/>
              </w:rPr>
              <w:t>, materials, colours and finishes.</w:t>
            </w:r>
          </w:p>
        </w:tc>
        <w:tc>
          <w:tcPr>
            <w:tcW w:w="1667" w:type="pct"/>
          </w:tcPr>
          <w:p w:rsidR="003327ED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AO2.1</w:t>
            </w:r>
          </w:p>
          <w:p w:rsidR="003327ED" w:rsidRPr="005123A6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CD2072">
              <w:rPr>
                <w:rFonts w:ascii="Arial" w:eastAsia="Times New Roman" w:hAnsi="Arial" w:cs="Arial"/>
                <w:szCs w:val="20"/>
                <w:lang w:val="en-GB"/>
              </w:rPr>
              <w:t xml:space="preserve">Telecommunications 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>f</w:t>
            </w:r>
            <w:r w:rsidRPr="00CD2072">
              <w:rPr>
                <w:rFonts w:ascii="Arial" w:eastAsia="Times New Roman" w:hAnsi="Arial" w:cs="Arial"/>
                <w:szCs w:val="20"/>
                <w:lang w:val="en-GB"/>
              </w:rPr>
              <w:t>acilities, ancillary buildings and fences are non-reflective and use materials and colour finishes that integrate the facility into the character of the surrounding area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327ED" w:rsidRDefault="003327ED" w:rsidP="000B6D7E">
            <w:pPr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3327ED" w:rsidRPr="002C79EE" w:rsidTr="003327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3327ED" w:rsidRDefault="003327ED" w:rsidP="000B6D7E">
            <w:pPr>
              <w:rPr>
                <w:rStyle w:val="Strong"/>
              </w:rPr>
            </w:pPr>
            <w:r>
              <w:rPr>
                <w:rStyle w:val="Strong"/>
              </w:rPr>
              <w:t>Location</w:t>
            </w:r>
          </w:p>
        </w:tc>
      </w:tr>
      <w:tr w:rsidR="003327ED" w:rsidRPr="005A77FA" w:rsidTr="0033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327ED" w:rsidRPr="00F20F7C" w:rsidRDefault="003327ED" w:rsidP="000B6D7E">
            <w:pPr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/>
              </w:rPr>
              <w:t>PO3</w:t>
            </w:r>
          </w:p>
          <w:p w:rsidR="003327ED" w:rsidRPr="00E7091A" w:rsidRDefault="003327ED" w:rsidP="000B6D7E">
            <w:pPr>
              <w:rPr>
                <w:rFonts w:ascii="Arial" w:eastAsia="Times New Roman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Cs w:val="20"/>
                <w:lang w:val="en-GB"/>
              </w:rPr>
              <w:t>T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he telecommunications facility is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located so as to minimise any adverse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impacts on the amenity of a local area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and protect community wellbeing.</w:t>
            </w:r>
          </w:p>
        </w:tc>
        <w:tc>
          <w:tcPr>
            <w:tcW w:w="1667" w:type="pct"/>
          </w:tcPr>
          <w:p w:rsidR="003327ED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/>
              </w:rPr>
              <w:t>AO3.1</w:t>
            </w:r>
            <w:r w:rsidRPr="00F20F7C"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</w:p>
          <w:p w:rsidR="003327ED" w:rsidRPr="00DD5BAA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-GB"/>
              </w:rPr>
            </w:pP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The telecommunications facility is located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at least:</w:t>
            </w:r>
          </w:p>
          <w:p w:rsidR="003327ED" w:rsidRPr="006A4DA7" w:rsidRDefault="003327E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(a)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ab/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 xml:space="preserve">400 </w:t>
            </w:r>
            <w:r w:rsidRPr="006A4DA7">
              <w:rPr>
                <w:rFonts w:ascii="Arial" w:eastAsia="Times New Roman" w:hAnsi="Arial" w:cs="Arial"/>
                <w:szCs w:val="20"/>
              </w:rPr>
              <w:t xml:space="preserve">metres from any sensitive </w:t>
            </w:r>
            <w:r>
              <w:rPr>
                <w:rFonts w:ascii="Arial" w:eastAsia="Times New Roman" w:hAnsi="Arial" w:cs="Arial"/>
                <w:szCs w:val="20"/>
              </w:rPr>
              <w:t xml:space="preserve">land </w:t>
            </w:r>
            <w:r w:rsidRPr="006A4DA7">
              <w:rPr>
                <w:rFonts w:ascii="Arial" w:eastAsia="Times New Roman" w:hAnsi="Arial" w:cs="Arial"/>
                <w:szCs w:val="20"/>
              </w:rPr>
              <w:t>use;</w:t>
            </w:r>
          </w:p>
          <w:p w:rsidR="003327ED" w:rsidRDefault="003327ED" w:rsidP="000B6D7E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-GB"/>
              </w:rPr>
            </w:pPr>
            <w:r w:rsidRPr="006A4DA7">
              <w:rPr>
                <w:rFonts w:ascii="Arial" w:eastAsia="Times New Roman" w:hAnsi="Arial" w:cs="Arial"/>
                <w:szCs w:val="20"/>
              </w:rPr>
              <w:t>(b)</w:t>
            </w:r>
            <w:r>
              <w:rPr>
                <w:rFonts w:ascii="Arial" w:eastAsia="Times New Roman" w:hAnsi="Arial" w:cs="Arial"/>
                <w:szCs w:val="20"/>
              </w:rPr>
              <w:tab/>
            </w:r>
            <w:r w:rsidRPr="006A4DA7">
              <w:rPr>
                <w:rFonts w:ascii="Arial" w:eastAsia="Times New Roman" w:hAnsi="Arial" w:cs="Arial"/>
                <w:szCs w:val="20"/>
              </w:rPr>
              <w:t>1 kilometre of any other existing or approved telecommunications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 xml:space="preserve"> facility,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except where a co-located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telecommunications tower using a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DD5BAA">
              <w:rPr>
                <w:rFonts w:ascii="Arial" w:eastAsia="Times New Roman" w:hAnsi="Arial" w:cs="Arial"/>
                <w:szCs w:val="20"/>
                <w:lang w:val="en-GB"/>
              </w:rPr>
              <w:t>single structure.</w:t>
            </w:r>
          </w:p>
          <w:p w:rsidR="003327ED" w:rsidRPr="00526FDA" w:rsidRDefault="003327ED" w:rsidP="000B6D7E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327ED" w:rsidRDefault="003327ED" w:rsidP="000B6D7E">
            <w:pPr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</w:p>
        </w:tc>
      </w:tr>
      <w:tr w:rsidR="003327ED" w:rsidRPr="002C79EE" w:rsidTr="003327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3327ED" w:rsidRPr="0064668F" w:rsidRDefault="003327ED" w:rsidP="000B6D7E">
            <w:pPr>
              <w:rPr>
                <w:rStyle w:val="Strong"/>
              </w:rPr>
            </w:pPr>
            <w:r w:rsidRPr="0064668F">
              <w:rPr>
                <w:rStyle w:val="Strong"/>
              </w:rPr>
              <w:t xml:space="preserve">Landscaping </w:t>
            </w:r>
          </w:p>
        </w:tc>
      </w:tr>
      <w:tr w:rsidR="003327ED" w:rsidRPr="005A77FA" w:rsidTr="0033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3327ED" w:rsidRPr="00242484" w:rsidRDefault="003327ED" w:rsidP="000B6D7E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242484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4</w:t>
            </w:r>
          </w:p>
          <w:p w:rsidR="003327ED" w:rsidRPr="002E308E" w:rsidRDefault="003327ED" w:rsidP="000B6D7E">
            <w:pPr>
              <w:rPr>
                <w:rFonts w:ascii="Arial" w:eastAsia="Times New Roman" w:hAnsi="Arial" w:cs="Arial"/>
                <w:szCs w:val="20"/>
              </w:rPr>
            </w:pPr>
            <w:r w:rsidRPr="00C30CA8">
              <w:rPr>
                <w:rFonts w:ascii="Arial" w:eastAsia="Times New Roman" w:hAnsi="Arial" w:cs="Arial"/>
                <w:szCs w:val="20"/>
              </w:rPr>
              <w:t>Landscaping is provided and maintained to screen and reduce</w:t>
            </w:r>
            <w:r w:rsidRPr="00242484">
              <w:rPr>
                <w:rFonts w:ascii="Arial" w:eastAsia="Times New Roman" w:hAnsi="Arial" w:cs="Arial"/>
                <w:szCs w:val="20"/>
              </w:rPr>
              <w:t xml:space="preserve"> the visual impacts of the facility and </w:t>
            </w:r>
            <w:r>
              <w:rPr>
                <w:rFonts w:ascii="Arial" w:eastAsia="Times New Roman" w:hAnsi="Arial" w:cs="Arial"/>
                <w:szCs w:val="20"/>
              </w:rPr>
              <w:t>establish a high standard of amenity.</w:t>
            </w:r>
          </w:p>
        </w:tc>
        <w:tc>
          <w:tcPr>
            <w:tcW w:w="1667" w:type="pct"/>
          </w:tcPr>
          <w:p w:rsidR="003327ED" w:rsidRPr="00242484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242484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4.1</w:t>
            </w:r>
          </w:p>
          <w:p w:rsidR="003327ED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No acceptable outcomes are provided.</w:t>
            </w:r>
          </w:p>
          <w:p w:rsidR="003327ED" w:rsidRPr="006A561E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5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327ED" w:rsidRPr="00242484" w:rsidRDefault="003327ED" w:rsidP="000B6D7E">
            <w:pPr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3327ED" w:rsidRPr="002C79EE" w:rsidTr="003327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3327ED" w:rsidRDefault="003327ED" w:rsidP="000B6D7E">
            <w:pPr>
              <w:rPr>
                <w:rStyle w:val="Strong"/>
              </w:rPr>
            </w:pPr>
            <w:r>
              <w:rPr>
                <w:rStyle w:val="Strong"/>
              </w:rPr>
              <w:t xml:space="preserve">Environmental Protection </w:t>
            </w:r>
          </w:p>
        </w:tc>
      </w:tr>
      <w:tr w:rsidR="003327ED" w:rsidRPr="005A77FA" w:rsidTr="0033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3327ED" w:rsidRPr="00242484" w:rsidRDefault="003327ED" w:rsidP="000B6D7E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242484">
              <w:rPr>
                <w:rFonts w:ascii="Arial" w:eastAsia="Times New Roman" w:hAnsi="Arial" w:cs="Arial"/>
                <w:b/>
                <w:szCs w:val="20"/>
                <w:lang w:val="en-GB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  <w:lang w:val="en-GB"/>
              </w:rPr>
              <w:t>5</w:t>
            </w:r>
          </w:p>
          <w:p w:rsidR="003327ED" w:rsidRPr="00E7091A" w:rsidRDefault="003327ED" w:rsidP="000B6D7E">
            <w:pPr>
              <w:tabs>
                <w:tab w:val="left" w:pos="360"/>
              </w:tabs>
              <w:rPr>
                <w:rFonts w:ascii="Arial" w:eastAsia="Times New Roman" w:hAnsi="Arial" w:cs="Arial"/>
                <w:szCs w:val="20"/>
                <w:lang w:val="en-GB"/>
              </w:rPr>
            </w:pPr>
            <w:r w:rsidRPr="00242484">
              <w:rPr>
                <w:rFonts w:ascii="Arial" w:eastAsia="Times New Roman" w:hAnsi="Arial" w:cs="Arial"/>
                <w:szCs w:val="20"/>
                <w:lang w:val="en-GB"/>
              </w:rPr>
              <w:t>Installation, operation and maintenance of Telecommunication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>s</w:t>
            </w:r>
            <w:r w:rsidRPr="00242484">
              <w:rPr>
                <w:rFonts w:ascii="Arial" w:eastAsia="Times New Roman" w:hAnsi="Arial" w:cs="Arial"/>
                <w:szCs w:val="20"/>
                <w:lang w:val="en-GB"/>
              </w:rPr>
              <w:t xml:space="preserve"> facilities 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>do</w:t>
            </w:r>
            <w:r w:rsidRPr="00242484">
              <w:rPr>
                <w:rFonts w:ascii="Arial" w:eastAsia="Times New Roman" w:hAnsi="Arial" w:cs="Arial"/>
                <w:szCs w:val="20"/>
                <w:lang w:val="en-GB"/>
              </w:rPr>
              <w:t xml:space="preserve"> not negatively impact on the natural environment.</w:t>
            </w:r>
          </w:p>
        </w:tc>
        <w:tc>
          <w:tcPr>
            <w:tcW w:w="1667" w:type="pct"/>
          </w:tcPr>
          <w:p w:rsidR="003327ED" w:rsidRPr="005B4BCF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/>
              </w:rPr>
              <w:t>AO5.1</w:t>
            </w:r>
          </w:p>
          <w:p w:rsidR="003327ED" w:rsidRPr="00242484" w:rsidRDefault="003327ED" w:rsidP="000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-GB"/>
              </w:rPr>
            </w:pPr>
            <w:r w:rsidRPr="005B4BCF">
              <w:rPr>
                <w:rFonts w:ascii="Arial" w:eastAsia="Times New Roman" w:hAnsi="Arial" w:cs="Arial"/>
                <w:szCs w:val="20"/>
                <w:lang w:val="en-GB"/>
              </w:rPr>
              <w:t>Existing vegetation is retained and only removed to facilitate construction of the facility</w:t>
            </w:r>
            <w:r>
              <w:rPr>
                <w:rFonts w:ascii="Arial" w:eastAsia="Times New Roman" w:hAnsi="Arial"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327ED" w:rsidRDefault="003327ED" w:rsidP="000B6D7E">
            <w:pPr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</w:p>
        </w:tc>
      </w:tr>
      <w:tr w:rsidR="003327ED" w:rsidRPr="005A77FA" w:rsidTr="003327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3327ED" w:rsidRPr="00242484" w:rsidRDefault="003327ED" w:rsidP="000B6D7E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3327ED" w:rsidRPr="00276F65" w:rsidRDefault="003327ED" w:rsidP="000B6D7E">
            <w:pPr>
              <w:tabs>
                <w:tab w:val="left" w:pos="612"/>
                <w:tab w:val="left" w:pos="972"/>
              </w:tabs>
              <w:ind w:left="612" w:hanging="6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276F65">
              <w:rPr>
                <w:rFonts w:ascii="Arial" w:eastAsia="Times New Roman" w:hAnsi="Arial" w:cs="Arial"/>
                <w:b/>
                <w:szCs w:val="20"/>
                <w:lang w:val="en-GB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  <w:lang w:val="en-GB"/>
              </w:rPr>
              <w:t>5.2</w:t>
            </w:r>
          </w:p>
          <w:p w:rsidR="003327ED" w:rsidRDefault="003327ED" w:rsidP="000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242484">
              <w:rPr>
                <w:rFonts w:ascii="Arial" w:eastAsia="Times New Roman" w:hAnsi="Arial" w:cs="Arial"/>
                <w:szCs w:val="20"/>
                <w:lang w:val="en-GB"/>
              </w:rPr>
              <w:t>Telecommunications facilities and ancillary buildings are designed to minimise the need for excavation and filling for construction siting and access.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327ED" w:rsidRPr="00276F65" w:rsidRDefault="003327ED" w:rsidP="000B6D7E">
            <w:pPr>
              <w:tabs>
                <w:tab w:val="left" w:pos="612"/>
                <w:tab w:val="left" w:pos="972"/>
              </w:tabs>
              <w:ind w:left="612" w:hanging="612"/>
              <w:jc w:val="both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</w:p>
        </w:tc>
      </w:tr>
    </w:tbl>
    <w:p w:rsidR="00E67DE4" w:rsidRDefault="00E67DE4" w:rsidP="00357081"/>
    <w:p w:rsidR="00F968AE" w:rsidRDefault="00F968AE"/>
    <w:sectPr w:rsidR="00F968AE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BC" w:rsidRDefault="002B12BC">
      <w:pPr>
        <w:spacing w:after="0" w:line="240" w:lineRule="auto"/>
      </w:pPr>
      <w:r>
        <w:separator/>
      </w:r>
    </w:p>
  </w:endnote>
  <w:endnote w:type="continuationSeparator" w:id="0">
    <w:p w:rsidR="002B12BC" w:rsidRDefault="002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3327ED" w:rsidRPr="003327ED">
              <w:rPr>
                <w:color w:val="0064A7"/>
                <w:sz w:val="16"/>
                <w:szCs w:val="16"/>
              </w:rPr>
              <w:t>9.3.24</w:t>
            </w:r>
            <w:r w:rsidR="003327ED">
              <w:rPr>
                <w:color w:val="0064A7"/>
                <w:sz w:val="16"/>
                <w:szCs w:val="16"/>
              </w:rPr>
              <w:t xml:space="preserve"> </w:t>
            </w:r>
            <w:r w:rsidR="003327ED" w:rsidRPr="003327ED">
              <w:rPr>
                <w:color w:val="0064A7"/>
                <w:sz w:val="16"/>
                <w:szCs w:val="16"/>
              </w:rPr>
              <w:tab/>
              <w:t>Telecommunications facility code</w:t>
            </w:r>
            <w:r w:rsidR="003327ED">
              <w:rPr>
                <w:color w:val="0064A7"/>
                <w:sz w:val="16"/>
                <w:szCs w:val="16"/>
              </w:rPr>
              <w:t xml:space="preserve">            </w:t>
            </w:r>
            <w:r>
              <w:rPr>
                <w:color w:val="0064A7"/>
                <w:sz w:val="16"/>
                <w:szCs w:val="16"/>
              </w:rPr>
              <w:t xml:space="preserve">   </w:t>
            </w:r>
            <w:r w:rsidR="003327ED">
              <w:rPr>
                <w:color w:val="0064A7"/>
                <w:sz w:val="16"/>
                <w:szCs w:val="16"/>
              </w:rPr>
              <w:t xml:space="preserve">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2742CC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="002742CC">
              <w:rPr>
                <w:color w:val="0064A7"/>
                <w:sz w:val="16"/>
                <w:szCs w:val="16"/>
              </w:rPr>
              <w:t xml:space="preserve"> </w:t>
            </w:r>
            <w:r w:rsidR="00A03EBA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1F47D5">
              <w:rPr>
                <w:color w:val="0064A7"/>
                <w:sz w:val="16"/>
                <w:szCs w:val="16"/>
              </w:rPr>
              <w:t>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6519D2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6519D2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BC" w:rsidRDefault="002B12BC">
      <w:pPr>
        <w:spacing w:after="0" w:line="240" w:lineRule="auto"/>
      </w:pPr>
      <w:r>
        <w:separator/>
      </w:r>
    </w:p>
  </w:footnote>
  <w:footnote w:type="continuationSeparator" w:id="0">
    <w:p w:rsidR="002B12BC" w:rsidRDefault="002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50376529" wp14:editId="7830BF8A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013115AF" wp14:editId="53199A7D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72C8BB30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24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1C29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7D5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2CC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2BC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27ED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9D2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2059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3EBA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C3D71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2102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728E42"/>
  <w15:docId w15:val="{0AA567F4-333B-4870-B33C-114674A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D068E3-A3C7-4C9B-98DC-C69C912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2016-02-25T09:15:00Z</dcterms:created>
  <dcterms:modified xsi:type="dcterms:W3CDTF">2019-10-31T23:37:00Z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